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8777" w14:textId="77777777" w:rsidR="00013AE8" w:rsidRPr="00013AE8" w:rsidRDefault="00013AE8" w:rsidP="00013AE8">
      <w:pPr>
        <w:pStyle w:val="NoSpacing"/>
        <w:shd w:val="clear" w:color="auto" w:fill="C3B4E1" w:themeFill="text1" w:themeFillTint="40"/>
        <w:rPr>
          <w:rFonts w:ascii="Raleway" w:hAnsi="Raleway"/>
          <w:b/>
          <w:color w:val="FFFFFF" w:themeColor="background1"/>
          <w:sz w:val="24"/>
          <w:szCs w:val="24"/>
        </w:rPr>
      </w:pPr>
      <w:r w:rsidRPr="00013AE8">
        <w:rPr>
          <w:rFonts w:ascii="Raleway" w:hAnsi="Raleway"/>
          <w:b/>
          <w:color w:val="FFFFFF" w:themeColor="background1"/>
          <w:sz w:val="24"/>
          <w:szCs w:val="24"/>
        </w:rPr>
        <w:t>CHILDHOOD &amp; AYA CANCERS</w:t>
      </w:r>
    </w:p>
    <w:p w14:paraId="21D29609" w14:textId="77777777" w:rsidR="00013AE8" w:rsidRPr="00013AE8" w:rsidRDefault="00013AE8" w:rsidP="00013AE8">
      <w:pPr>
        <w:pStyle w:val="NoSpacing"/>
        <w:rPr>
          <w:rFonts w:ascii="Raleway" w:hAnsi="Raleway"/>
          <w:b/>
        </w:rPr>
      </w:pPr>
      <w:r w:rsidRPr="00013AE8">
        <w:rPr>
          <w:rFonts w:ascii="Raleway" w:hAnsi="Raleway"/>
          <w:b/>
        </w:rPr>
        <w:t>GOAL:</w:t>
      </w:r>
    </w:p>
    <w:p w14:paraId="26D28B6B" w14:textId="77777777" w:rsidR="00013AE8" w:rsidRPr="00013AE8" w:rsidRDefault="00013AE8" w:rsidP="00013AE8">
      <w:pPr>
        <w:pStyle w:val="NoSpacing"/>
        <w:rPr>
          <w:rFonts w:ascii="Raleway" w:hAnsi="Raleway"/>
        </w:rPr>
      </w:pPr>
      <w:r w:rsidRPr="00013AE8">
        <w:rPr>
          <w:rFonts w:ascii="Raleway" w:hAnsi="Raleway"/>
        </w:rPr>
        <w:t>____________________________________________________________________________________________________________________________________________________________</w:t>
      </w:r>
    </w:p>
    <w:p w14:paraId="763B43E3" w14:textId="77777777" w:rsidR="00013AE8" w:rsidRPr="00013AE8" w:rsidRDefault="00013AE8" w:rsidP="00013AE8">
      <w:pPr>
        <w:pStyle w:val="NoSpacing"/>
        <w:ind w:left="720"/>
        <w:rPr>
          <w:rFonts w:ascii="Raleway" w:hAnsi="Ralewa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6"/>
        <w:gridCol w:w="6329"/>
        <w:gridCol w:w="3394"/>
        <w:gridCol w:w="3663"/>
      </w:tblGrid>
      <w:tr w:rsidR="00013AE8" w:rsidRPr="00013AE8" w14:paraId="7ECF0DCE" w14:textId="77777777" w:rsidTr="00D3545D">
        <w:tc>
          <w:tcPr>
            <w:tcW w:w="900" w:type="dxa"/>
            <w:shd w:val="clear" w:color="auto" w:fill="C3B4E1" w:themeFill="text1" w:themeFillTint="40"/>
          </w:tcPr>
          <w:p w14:paraId="5AA84842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</w:p>
        </w:tc>
        <w:tc>
          <w:tcPr>
            <w:tcW w:w="6390" w:type="dxa"/>
            <w:shd w:val="clear" w:color="auto" w:fill="C3B4E1" w:themeFill="text1" w:themeFillTint="40"/>
          </w:tcPr>
          <w:p w14:paraId="04E9024B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013AE8">
              <w:rPr>
                <w:rFonts w:ascii="Raleway" w:hAnsi="Raleway"/>
                <w:b/>
                <w:i/>
                <w:color w:val="FFFFFF" w:themeColor="background1"/>
              </w:rPr>
              <w:t>Objectives &amp; Strategies</w:t>
            </w:r>
          </w:p>
        </w:tc>
        <w:tc>
          <w:tcPr>
            <w:tcW w:w="3420" w:type="dxa"/>
            <w:shd w:val="clear" w:color="auto" w:fill="C3B4E1" w:themeFill="text1" w:themeFillTint="40"/>
          </w:tcPr>
          <w:p w14:paraId="7A09A373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013AE8">
              <w:rPr>
                <w:rFonts w:ascii="Raleway" w:hAnsi="Raleway"/>
                <w:b/>
                <w:i/>
                <w:color w:val="FFFFFF" w:themeColor="background1"/>
              </w:rPr>
              <w:t>Indicators</w:t>
            </w:r>
          </w:p>
        </w:tc>
        <w:tc>
          <w:tcPr>
            <w:tcW w:w="3690" w:type="dxa"/>
            <w:shd w:val="clear" w:color="auto" w:fill="C3B4E1" w:themeFill="text1" w:themeFillTint="40"/>
          </w:tcPr>
          <w:p w14:paraId="5ED0796C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  <w:i/>
                <w:color w:val="FFFFFF" w:themeColor="background1"/>
              </w:rPr>
            </w:pPr>
            <w:r w:rsidRPr="00013AE8">
              <w:rPr>
                <w:rFonts w:ascii="Raleway" w:hAnsi="Raleway"/>
                <w:b/>
                <w:i/>
                <w:color w:val="FFFFFF" w:themeColor="background1"/>
              </w:rPr>
              <w:t>Stakeholder Notes</w:t>
            </w:r>
          </w:p>
        </w:tc>
      </w:tr>
      <w:tr w:rsidR="00013AE8" w:rsidRPr="00013AE8" w14:paraId="407C5F84" w14:textId="77777777" w:rsidTr="00D3545D">
        <w:tc>
          <w:tcPr>
            <w:tcW w:w="900" w:type="dxa"/>
          </w:tcPr>
          <w:p w14:paraId="6851956A" w14:textId="77777777" w:rsidR="00013AE8" w:rsidRPr="00013AE8" w:rsidRDefault="00013AE8" w:rsidP="00D3545D">
            <w:pPr>
              <w:pStyle w:val="NoSpacing"/>
              <w:ind w:left="360"/>
              <w:rPr>
                <w:rFonts w:ascii="Raleway" w:hAnsi="Raleway"/>
              </w:rPr>
            </w:pPr>
          </w:p>
          <w:p w14:paraId="1CDDEDD5" w14:textId="77777777" w:rsidR="00013AE8" w:rsidRPr="00013AE8" w:rsidRDefault="00013AE8" w:rsidP="00D3545D">
            <w:pPr>
              <w:pStyle w:val="NoSpacing"/>
              <w:ind w:left="360"/>
              <w:rPr>
                <w:rFonts w:ascii="Raleway" w:hAnsi="Raleway"/>
              </w:rPr>
            </w:pPr>
          </w:p>
          <w:p w14:paraId="08F9D48E" w14:textId="77777777" w:rsidR="00013AE8" w:rsidRPr="00013AE8" w:rsidRDefault="00013AE8" w:rsidP="00D3545D">
            <w:pPr>
              <w:pStyle w:val="NoSpacing"/>
              <w:ind w:left="360"/>
              <w:rPr>
                <w:rFonts w:ascii="Raleway" w:hAnsi="Raleway"/>
                <w:b/>
              </w:rPr>
            </w:pPr>
          </w:p>
        </w:tc>
        <w:tc>
          <w:tcPr>
            <w:tcW w:w="6390" w:type="dxa"/>
          </w:tcPr>
          <w:p w14:paraId="735C0CB2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420" w:type="dxa"/>
          </w:tcPr>
          <w:p w14:paraId="2D6002F3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 xml:space="preserve">Source: </w:t>
            </w:r>
          </w:p>
          <w:p w14:paraId="575DE889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48AEBBD1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New Baseline:</w:t>
            </w:r>
          </w:p>
          <w:p w14:paraId="726817E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New Target:</w:t>
            </w:r>
          </w:p>
          <w:p w14:paraId="1E6A67CB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31C8CEB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2956F9B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Equity Indicator?</w:t>
            </w:r>
          </w:p>
          <w:p w14:paraId="08B70CB2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690" w:type="dxa"/>
          </w:tcPr>
          <w:p w14:paraId="716EBE03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013AE8" w:rsidRPr="00013AE8" w14:paraId="0478943C" w14:textId="77777777" w:rsidTr="00D3545D">
        <w:tc>
          <w:tcPr>
            <w:tcW w:w="900" w:type="dxa"/>
          </w:tcPr>
          <w:p w14:paraId="7E69307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6390" w:type="dxa"/>
          </w:tcPr>
          <w:p w14:paraId="2475BD3F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53E9D634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4CCB6B32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420" w:type="dxa"/>
          </w:tcPr>
          <w:p w14:paraId="32DC42FE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 xml:space="preserve">Source: </w:t>
            </w:r>
          </w:p>
          <w:p w14:paraId="4702DE58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418A82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New Baseline:</w:t>
            </w:r>
          </w:p>
          <w:p w14:paraId="50F83710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New Target:</w:t>
            </w:r>
          </w:p>
          <w:p w14:paraId="5D65388D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0F376DF7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5C82500E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Equity Indicator?</w:t>
            </w:r>
          </w:p>
          <w:p w14:paraId="0E461330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690" w:type="dxa"/>
          </w:tcPr>
          <w:p w14:paraId="315AD3B5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  <w:tr w:rsidR="00013AE8" w:rsidRPr="00013AE8" w14:paraId="09CAD548" w14:textId="77777777" w:rsidTr="00D3545D">
        <w:tc>
          <w:tcPr>
            <w:tcW w:w="900" w:type="dxa"/>
          </w:tcPr>
          <w:p w14:paraId="20DB6E3B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6390" w:type="dxa"/>
          </w:tcPr>
          <w:p w14:paraId="1D209C43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07176D1E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  <w:p w14:paraId="28C1C2E9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420" w:type="dxa"/>
          </w:tcPr>
          <w:p w14:paraId="2C5F222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 xml:space="preserve">Source: </w:t>
            </w:r>
          </w:p>
          <w:p w14:paraId="58AE5D9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3449CD90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New Baseline:</w:t>
            </w:r>
          </w:p>
          <w:p w14:paraId="0E5FE761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New Target:</w:t>
            </w:r>
          </w:p>
          <w:p w14:paraId="103C3474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70B5132A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</w:p>
          <w:p w14:paraId="6DAD27F8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Cs/>
              </w:rPr>
            </w:pPr>
            <w:r w:rsidRPr="00013AE8">
              <w:rPr>
                <w:rFonts w:ascii="Raleway" w:hAnsi="Raleway"/>
                <w:bCs/>
              </w:rPr>
              <w:t>Equity Indicator?</w:t>
            </w:r>
          </w:p>
          <w:p w14:paraId="26E33CB9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  <w:tc>
          <w:tcPr>
            <w:tcW w:w="3690" w:type="dxa"/>
          </w:tcPr>
          <w:p w14:paraId="769D40C6" w14:textId="77777777" w:rsidR="00013AE8" w:rsidRPr="00013AE8" w:rsidRDefault="00013AE8" w:rsidP="00D3545D">
            <w:pPr>
              <w:pStyle w:val="NoSpacing"/>
              <w:rPr>
                <w:rFonts w:ascii="Raleway" w:hAnsi="Raleway"/>
                <w:b/>
              </w:rPr>
            </w:pPr>
          </w:p>
        </w:tc>
      </w:tr>
    </w:tbl>
    <w:p w14:paraId="4564ED78" w14:textId="77777777" w:rsidR="00013AE8" w:rsidRPr="00013AE8" w:rsidRDefault="00013AE8" w:rsidP="00013AE8">
      <w:pPr>
        <w:pStyle w:val="NoSpacing"/>
        <w:rPr>
          <w:rFonts w:ascii="Raleway" w:hAnsi="Raleway"/>
          <w:b/>
        </w:rPr>
      </w:pPr>
    </w:p>
    <w:p w14:paraId="4BF6E4EB" w14:textId="77777777" w:rsidR="00013AE8" w:rsidRPr="00013AE8" w:rsidRDefault="00013AE8" w:rsidP="00013AE8">
      <w:pPr>
        <w:spacing w:after="0"/>
        <w:rPr>
          <w:rFonts w:ascii="Raleway" w:hAnsi="Raleway"/>
        </w:rPr>
      </w:pPr>
      <w:r w:rsidRPr="00013AE8">
        <w:rPr>
          <w:rFonts w:ascii="Raleway" w:hAnsi="Raleway"/>
        </w:rPr>
        <w:t>Stakeholder notes:</w:t>
      </w:r>
    </w:p>
    <w:p w14:paraId="59B8DA6B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Comprehensive stand-alone children’s hospital</w:t>
      </w:r>
    </w:p>
    <w:p w14:paraId="23A02CEA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More COG clinical trials</w:t>
      </w:r>
    </w:p>
    <w:p w14:paraId="52E7D204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Increase childhood screening during yearly wellness visits – provider education</w:t>
      </w:r>
    </w:p>
    <w:p w14:paraId="2270C875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 xml:space="preserve">Pediatric cancer registry (as part of rare disease data collection from </w:t>
      </w:r>
      <w:hyperlink r:id="rId5" w:history="1">
        <w:r w:rsidRPr="00013AE8">
          <w:rPr>
            <w:rStyle w:val="Hyperlink"/>
            <w:rFonts w:ascii="Raleway" w:hAnsi="Raleway"/>
          </w:rPr>
          <w:t>2019’s SB315</w:t>
        </w:r>
      </w:hyperlink>
      <w:r w:rsidRPr="00013AE8">
        <w:rPr>
          <w:rFonts w:ascii="Raleway" w:hAnsi="Raleway"/>
        </w:rPr>
        <w:t>) and pediatric cancer plan</w:t>
      </w:r>
    </w:p>
    <w:p w14:paraId="5BC704A6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Support/financial assistance for undocumented families</w:t>
      </w:r>
    </w:p>
    <w:p w14:paraId="7D0A2D77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Increase surgical clinicians specializing in pediatrics</w:t>
      </w:r>
    </w:p>
    <w:p w14:paraId="0A7F3448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Long-term follow up</w:t>
      </w:r>
    </w:p>
    <w:p w14:paraId="4D055FFC" w14:textId="77777777" w:rsidR="00013AE8" w:rsidRPr="00013AE8" w:rsidRDefault="00013AE8" w:rsidP="00013AE8">
      <w:pPr>
        <w:pStyle w:val="ListParagraph"/>
        <w:numPr>
          <w:ilvl w:val="0"/>
          <w:numId w:val="19"/>
        </w:numPr>
        <w:spacing w:after="0" w:line="240" w:lineRule="auto"/>
        <w:rPr>
          <w:rFonts w:ascii="Raleway" w:hAnsi="Raleway"/>
        </w:rPr>
      </w:pPr>
      <w:r w:rsidRPr="00013AE8">
        <w:rPr>
          <w:rFonts w:ascii="Raleway" w:hAnsi="Raleway"/>
        </w:rPr>
        <w:t>Track patients leaving state for treatment</w:t>
      </w:r>
    </w:p>
    <w:p w14:paraId="09080137" w14:textId="77777777" w:rsidR="00DC22FD" w:rsidRPr="00013AE8" w:rsidRDefault="00DC22FD">
      <w:pPr>
        <w:rPr>
          <w:rFonts w:ascii="Raleway" w:hAnsi="Raleway"/>
        </w:rPr>
      </w:pPr>
    </w:p>
    <w:sectPr w:rsidR="00DC22FD" w:rsidRPr="00013AE8" w:rsidSect="00013A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2B725E"/>
    <w:multiLevelType w:val="hybridMultilevel"/>
    <w:tmpl w:val="15FA8736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4BA23B77"/>
    <w:multiLevelType w:val="hybridMultilevel"/>
    <w:tmpl w:val="C7023212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AD0E7F"/>
    <w:multiLevelType w:val="multilevel"/>
    <w:tmpl w:val="2454138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7E685D"/>
    <w:multiLevelType w:val="hybridMultilevel"/>
    <w:tmpl w:val="18C0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5008"/>
    <w:multiLevelType w:val="hybridMultilevel"/>
    <w:tmpl w:val="7E36421C"/>
    <w:lvl w:ilvl="0" w:tplc="3544D4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069062">
    <w:abstractNumId w:val="1"/>
    <w:lvlOverride w:ilvl="0">
      <w:startOverride w:val="1"/>
    </w:lvlOverride>
  </w:num>
  <w:num w:numId="2" w16cid:durableId="42801766">
    <w:abstractNumId w:val="3"/>
  </w:num>
  <w:num w:numId="3" w16cid:durableId="1990360660">
    <w:abstractNumId w:val="3"/>
  </w:num>
  <w:num w:numId="4" w16cid:durableId="1972130715">
    <w:abstractNumId w:val="2"/>
  </w:num>
  <w:num w:numId="5" w16cid:durableId="623005299">
    <w:abstractNumId w:val="0"/>
  </w:num>
  <w:num w:numId="6" w16cid:durableId="1958675775">
    <w:abstractNumId w:val="1"/>
    <w:lvlOverride w:ilvl="0">
      <w:startOverride w:val="1"/>
    </w:lvlOverride>
  </w:num>
  <w:num w:numId="7" w16cid:durableId="439616038">
    <w:abstractNumId w:val="3"/>
  </w:num>
  <w:num w:numId="8" w16cid:durableId="97602789">
    <w:abstractNumId w:val="3"/>
  </w:num>
  <w:num w:numId="9" w16cid:durableId="1598369350">
    <w:abstractNumId w:val="2"/>
  </w:num>
  <w:num w:numId="10" w16cid:durableId="36511950">
    <w:abstractNumId w:val="4"/>
  </w:num>
  <w:num w:numId="11" w16cid:durableId="974601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5620186">
    <w:abstractNumId w:val="1"/>
    <w:lvlOverride w:ilvl="0">
      <w:startOverride w:val="1"/>
    </w:lvlOverride>
  </w:num>
  <w:num w:numId="13" w16cid:durableId="1490365421">
    <w:abstractNumId w:val="4"/>
  </w:num>
  <w:num w:numId="14" w16cid:durableId="1874686178">
    <w:abstractNumId w:val="3"/>
  </w:num>
  <w:num w:numId="15" w16cid:durableId="12153199">
    <w:abstractNumId w:val="1"/>
    <w:lvlOverride w:ilvl="0">
      <w:startOverride w:val="1"/>
    </w:lvlOverride>
  </w:num>
  <w:num w:numId="16" w16cid:durableId="1262647174">
    <w:abstractNumId w:val="4"/>
  </w:num>
  <w:num w:numId="17" w16cid:durableId="1009600882">
    <w:abstractNumId w:val="3"/>
  </w:num>
  <w:num w:numId="18" w16cid:durableId="112484339">
    <w:abstractNumId w:val="6"/>
  </w:num>
  <w:num w:numId="19" w16cid:durableId="1001590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E8"/>
    <w:rsid w:val="00013AE8"/>
    <w:rsid w:val="002525E1"/>
    <w:rsid w:val="00332AD4"/>
    <w:rsid w:val="0057086D"/>
    <w:rsid w:val="00600892"/>
    <w:rsid w:val="00BE3001"/>
    <w:rsid w:val="00C03E47"/>
    <w:rsid w:val="00D3450A"/>
    <w:rsid w:val="00DC22FD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1D5B1"/>
  <w15:chartTrackingRefBased/>
  <w15:docId w15:val="{18957E0A-171D-8844-AA9E-3F950C9E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AE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7086D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57086D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57086D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7086D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7086D"/>
    <w:pPr>
      <w:numPr>
        <w:ilvl w:val="4"/>
        <w:numId w:val="15"/>
      </w:numPr>
      <w:spacing w:before="240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AE8"/>
    <w:pPr>
      <w:keepNext/>
      <w:keepLines/>
      <w:spacing w:before="40"/>
      <w:outlineLvl w:val="5"/>
    </w:pPr>
    <w:rPr>
      <w:rFonts w:eastAsiaTheme="majorEastAsia" w:cstheme="majorBidi"/>
      <w:i/>
      <w:iCs/>
      <w:color w:val="6644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AE8"/>
    <w:pPr>
      <w:keepNext/>
      <w:keepLines/>
      <w:spacing w:before="40"/>
      <w:outlineLvl w:val="6"/>
    </w:pPr>
    <w:rPr>
      <w:rFonts w:eastAsiaTheme="majorEastAsia" w:cstheme="majorBidi"/>
      <w:color w:val="6644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AE8"/>
    <w:pPr>
      <w:keepNext/>
      <w:keepLines/>
      <w:outlineLvl w:val="7"/>
    </w:pPr>
    <w:rPr>
      <w:rFonts w:eastAsiaTheme="majorEastAsia" w:cstheme="majorBidi"/>
      <w:i/>
      <w:iCs/>
      <w:color w:val="442D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57086D"/>
    <w:pPr>
      <w:numPr>
        <w:numId w:val="16"/>
      </w:numPr>
      <w:tabs>
        <w:tab w:val="num" w:pos="864"/>
      </w:tabs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57086D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57086D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character" w:customStyle="1" w:styleId="InstructorChar">
    <w:name w:val="Instructor Char"/>
    <w:basedOn w:val="DefaultParagraphFont"/>
    <w:link w:val="Instructor"/>
    <w:rsid w:val="0057086D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57086D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57086D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57086D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57086D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57086D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57086D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57086D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57086D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57086D"/>
    <w:pPr>
      <w:jc w:val="center"/>
    </w:pPr>
    <w:rPr>
      <w:rFonts w:ascii="Garamond" w:eastAsia="Calibri" w:hAnsi="Garamond" w:cs="Times New Roman"/>
      <w:color w:val="2A1C47" w:themeColor="text1"/>
      <w:sz w:val="26"/>
    </w:rPr>
  </w:style>
  <w:style w:type="character" w:customStyle="1" w:styleId="FurtherStudyTextChar">
    <w:name w:val="Further Study Text Char"/>
    <w:basedOn w:val="DefaultParagraphFont"/>
    <w:link w:val="FurtherStudyText"/>
    <w:rsid w:val="0057086D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57086D"/>
    <w:pPr>
      <w:numPr>
        <w:numId w:val="17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57086D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57086D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57086D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57086D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57086D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57086D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57086D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57086D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57086D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57086D"/>
    <w:pPr>
      <w:jc w:val="center"/>
    </w:pPr>
  </w:style>
  <w:style w:type="paragraph" w:customStyle="1" w:styleId="Footer2">
    <w:name w:val="Footer_2"/>
    <w:basedOn w:val="Footer"/>
    <w:link w:val="Footer2Char"/>
    <w:qFormat/>
    <w:rsid w:val="0057086D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57086D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47"/>
  </w:style>
  <w:style w:type="paragraph" w:customStyle="1" w:styleId="AuthorName">
    <w:name w:val="Author Name"/>
    <w:basedOn w:val="Normal"/>
    <w:link w:val="AuthorNameChar"/>
    <w:qFormat/>
    <w:rsid w:val="0057086D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57086D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57086D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57086D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57086D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57086D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57086D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57086D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57086D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57086D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57086D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57086D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57086D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57086D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57086D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57086D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57086D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57086D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57086D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57086D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57086D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57086D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57086D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57086D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57086D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57086D"/>
  </w:style>
  <w:style w:type="paragraph" w:customStyle="1" w:styleId="StyleCallout-Name11ptItalicExpandedby1pt">
    <w:name w:val="Style Callout - Name + 11 pt Italic Expanded by  1 pt"/>
    <w:basedOn w:val="Callout-Name"/>
    <w:qFormat/>
    <w:rsid w:val="0057086D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57086D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57086D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57086D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57086D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57086D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57086D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57086D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57086D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7086D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7086D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6D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57086D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57086D"/>
    <w:rPr>
      <w:b/>
      <w:bCs/>
    </w:rPr>
  </w:style>
  <w:style w:type="character" w:styleId="Emphasis">
    <w:name w:val="Emphasis"/>
    <w:basedOn w:val="DefaultParagraphFont"/>
    <w:uiPriority w:val="20"/>
    <w:qFormat/>
    <w:rsid w:val="0057086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7086D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7086D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57086D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57086D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AE8"/>
    <w:rPr>
      <w:rFonts w:eastAsiaTheme="majorEastAsia" w:cstheme="majorBidi"/>
      <w:i/>
      <w:iCs/>
      <w:color w:val="6644AD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AE8"/>
    <w:rPr>
      <w:rFonts w:eastAsiaTheme="majorEastAsia" w:cstheme="majorBidi"/>
      <w:color w:val="6644AD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AE8"/>
    <w:rPr>
      <w:rFonts w:eastAsiaTheme="majorEastAsia" w:cstheme="majorBidi"/>
      <w:i/>
      <w:iCs/>
      <w:color w:val="442D73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3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013AE8"/>
    <w:pPr>
      <w:spacing w:before="160"/>
      <w:jc w:val="center"/>
    </w:pPr>
    <w:rPr>
      <w:i/>
      <w:iCs/>
      <w:color w:val="55399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AE8"/>
    <w:rPr>
      <w:rFonts w:ascii="Raleway" w:hAnsi="Raleway"/>
      <w:i/>
      <w:iCs/>
      <w:color w:val="55399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13AE8"/>
    <w:rPr>
      <w:i/>
      <w:iCs/>
      <w:color w:val="00257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AE8"/>
    <w:pPr>
      <w:pBdr>
        <w:top w:val="single" w:sz="4" w:space="10" w:color="002577" w:themeColor="accent1" w:themeShade="BF"/>
        <w:bottom w:val="single" w:sz="4" w:space="10" w:color="002577" w:themeColor="accent1" w:themeShade="BF"/>
      </w:pBdr>
      <w:spacing w:before="360" w:after="360"/>
      <w:ind w:left="864" w:right="864"/>
      <w:jc w:val="center"/>
    </w:pPr>
    <w:rPr>
      <w:i/>
      <w:iCs/>
      <w:color w:val="00257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AE8"/>
    <w:rPr>
      <w:rFonts w:ascii="Raleway" w:hAnsi="Raleway"/>
      <w:i/>
      <w:iCs/>
      <w:color w:val="002577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13AE8"/>
    <w:rPr>
      <w:b/>
      <w:bCs/>
      <w:smallCaps/>
      <w:color w:val="002577" w:themeColor="accent1" w:themeShade="BF"/>
      <w:spacing w:val="5"/>
    </w:rPr>
  </w:style>
  <w:style w:type="paragraph" w:styleId="NoSpacing">
    <w:name w:val="No Spacing"/>
    <w:uiPriority w:val="1"/>
    <w:qFormat/>
    <w:rsid w:val="00013AE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013A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E8"/>
    <w:rPr>
      <w:color w:val="0033A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bh.nv.gov/Boards/RDAC/RDA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un Smart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1</cp:revision>
  <dcterms:created xsi:type="dcterms:W3CDTF">2024-09-09T14:58:00Z</dcterms:created>
  <dcterms:modified xsi:type="dcterms:W3CDTF">2024-09-09T14:59:00Z</dcterms:modified>
</cp:coreProperties>
</file>