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076DE" w14:textId="77777777" w:rsidR="003D1951" w:rsidRPr="003D1951" w:rsidRDefault="003D1951" w:rsidP="003D1951">
      <w:pPr>
        <w:pStyle w:val="NoSpacing"/>
        <w:shd w:val="clear" w:color="auto" w:fill="0032A0" w:themeFill="accent1"/>
        <w:rPr>
          <w:rFonts w:ascii="Raleway" w:hAnsi="Raleway"/>
          <w:b/>
          <w:sz w:val="24"/>
          <w:szCs w:val="24"/>
        </w:rPr>
      </w:pPr>
      <w:r w:rsidRPr="003D1951">
        <w:rPr>
          <w:rFonts w:ascii="Raleway" w:hAnsi="Raleway"/>
          <w:b/>
          <w:sz w:val="24"/>
          <w:szCs w:val="24"/>
        </w:rPr>
        <w:t>CLINICAL TRIALS &amp; RESEARCH</w:t>
      </w:r>
    </w:p>
    <w:p w14:paraId="799CE82E" w14:textId="77777777" w:rsidR="003D1951" w:rsidRPr="003D1951" w:rsidRDefault="003D1951" w:rsidP="003D1951">
      <w:pPr>
        <w:pStyle w:val="NoSpacing"/>
        <w:rPr>
          <w:rFonts w:ascii="Raleway" w:hAnsi="Raleway"/>
          <w:b/>
        </w:rPr>
      </w:pPr>
      <w:r w:rsidRPr="003D1951">
        <w:rPr>
          <w:rFonts w:ascii="Raleway" w:hAnsi="Raleway"/>
          <w:b/>
        </w:rPr>
        <w:t>GOAL: Provide high-quality data to support and inform cancer control efforts and promote research to improve cancer prevention, detection, diagnosis, and treatment.</w:t>
      </w:r>
    </w:p>
    <w:p w14:paraId="13841C22" w14:textId="77777777" w:rsidR="003D1951" w:rsidRPr="003D1951" w:rsidRDefault="003D1951" w:rsidP="003D1951">
      <w:pPr>
        <w:pStyle w:val="NoSpacing"/>
        <w:numPr>
          <w:ilvl w:val="0"/>
          <w:numId w:val="19"/>
        </w:numPr>
        <w:rPr>
          <w:rFonts w:ascii="Raleway" w:hAnsi="Raleway"/>
        </w:rPr>
      </w:pPr>
      <w:r w:rsidRPr="003D1951">
        <w:rPr>
          <w:rFonts w:ascii="Raleway" w:hAnsi="Raleway"/>
        </w:rPr>
        <w:t>Revise</w:t>
      </w:r>
    </w:p>
    <w:p w14:paraId="4E37FBB9" w14:textId="77777777" w:rsidR="003D1951" w:rsidRPr="003D1951" w:rsidRDefault="003D1951" w:rsidP="003D1951">
      <w:pPr>
        <w:pStyle w:val="NoSpacing"/>
        <w:ind w:left="360"/>
        <w:rPr>
          <w:rFonts w:ascii="Raleway" w:hAnsi="Raleway"/>
        </w:rPr>
      </w:pPr>
    </w:p>
    <w:p w14:paraId="54C0CAF6" w14:textId="77777777" w:rsidR="003D1951" w:rsidRPr="003D1951" w:rsidRDefault="003D1951" w:rsidP="003D1951">
      <w:pPr>
        <w:pStyle w:val="NoSpacing"/>
        <w:rPr>
          <w:rFonts w:ascii="Raleway" w:hAnsi="Raleway"/>
        </w:rPr>
      </w:pPr>
      <w:r w:rsidRPr="003D1951">
        <w:rPr>
          <w:rFonts w:ascii="Raleway" w:hAnsi="Raleway"/>
        </w:rPr>
        <w:t>____________________________________________________________________________________________________________________________________________________________</w:t>
      </w:r>
    </w:p>
    <w:p w14:paraId="033728A5" w14:textId="77777777" w:rsidR="003D1951" w:rsidRPr="003D1951" w:rsidRDefault="003D1951" w:rsidP="003D1951">
      <w:pPr>
        <w:pStyle w:val="NoSpacing"/>
        <w:ind w:left="720"/>
        <w:rPr>
          <w:rFonts w:ascii="Raleway" w:hAnsi="Raleway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0032A0" w:themeColor="text2"/>
          <w:left w:val="single" w:sz="4" w:space="0" w:color="0032A0" w:themeColor="text2"/>
          <w:bottom w:val="single" w:sz="4" w:space="0" w:color="0032A0" w:themeColor="text2"/>
          <w:right w:val="single" w:sz="4" w:space="0" w:color="0032A0" w:themeColor="text2"/>
          <w:insideH w:val="single" w:sz="4" w:space="0" w:color="0032A0" w:themeColor="text2"/>
          <w:insideV w:val="single" w:sz="4" w:space="0" w:color="0032A0" w:themeColor="text2"/>
        </w:tblBorders>
        <w:tblLook w:val="04A0" w:firstRow="1" w:lastRow="0" w:firstColumn="1" w:lastColumn="0" w:noHBand="0" w:noVBand="1"/>
      </w:tblPr>
      <w:tblGrid>
        <w:gridCol w:w="1253"/>
        <w:gridCol w:w="5846"/>
        <w:gridCol w:w="3477"/>
        <w:gridCol w:w="3706"/>
      </w:tblGrid>
      <w:tr w:rsidR="003D1951" w:rsidRPr="003D1951" w14:paraId="65A20A3B" w14:textId="77777777" w:rsidTr="00D3545D">
        <w:tc>
          <w:tcPr>
            <w:tcW w:w="1253" w:type="dxa"/>
            <w:tcBorders>
              <w:bottom w:val="single" w:sz="4" w:space="0" w:color="auto"/>
            </w:tcBorders>
            <w:shd w:val="clear" w:color="auto" w:fill="0032A0" w:themeFill="accent1"/>
          </w:tcPr>
          <w:p w14:paraId="761EFD48" w14:textId="77777777" w:rsidR="003D1951" w:rsidRPr="003D1951" w:rsidRDefault="003D1951" w:rsidP="00D3545D">
            <w:pPr>
              <w:pStyle w:val="NoSpacing"/>
              <w:rPr>
                <w:rFonts w:ascii="Raleway" w:hAnsi="Raleway"/>
                <w:b/>
                <w:i/>
              </w:rPr>
            </w:pPr>
          </w:p>
        </w:tc>
        <w:tc>
          <w:tcPr>
            <w:tcW w:w="5947" w:type="dxa"/>
            <w:tcBorders>
              <w:bottom w:val="single" w:sz="4" w:space="0" w:color="auto"/>
            </w:tcBorders>
            <w:shd w:val="clear" w:color="auto" w:fill="0032A0" w:themeFill="accent1"/>
          </w:tcPr>
          <w:p w14:paraId="1DE7ADF8" w14:textId="77777777" w:rsidR="003D1951" w:rsidRPr="003D1951" w:rsidRDefault="003D1951" w:rsidP="00D3545D">
            <w:pPr>
              <w:pStyle w:val="NoSpacing"/>
              <w:rPr>
                <w:rFonts w:ascii="Raleway" w:hAnsi="Raleway"/>
                <w:b/>
                <w:i/>
              </w:rPr>
            </w:pPr>
            <w:r w:rsidRPr="003D1951">
              <w:rPr>
                <w:rFonts w:ascii="Raleway" w:hAnsi="Raleway"/>
                <w:b/>
                <w:i/>
              </w:rPr>
              <w:t>Objectives &amp; Strategies</w:t>
            </w:r>
          </w:p>
        </w:tc>
        <w:tc>
          <w:tcPr>
            <w:tcW w:w="3521" w:type="dxa"/>
            <w:tcBorders>
              <w:bottom w:val="single" w:sz="4" w:space="0" w:color="auto"/>
            </w:tcBorders>
            <w:shd w:val="clear" w:color="auto" w:fill="0032A0" w:themeFill="accent1"/>
          </w:tcPr>
          <w:p w14:paraId="5C09C268" w14:textId="77777777" w:rsidR="003D1951" w:rsidRPr="003D1951" w:rsidRDefault="003D1951" w:rsidP="00D3545D">
            <w:pPr>
              <w:pStyle w:val="NoSpacing"/>
              <w:rPr>
                <w:rFonts w:ascii="Raleway" w:hAnsi="Raleway"/>
                <w:b/>
                <w:i/>
              </w:rPr>
            </w:pPr>
            <w:r w:rsidRPr="003D1951">
              <w:rPr>
                <w:rFonts w:ascii="Raleway" w:hAnsi="Raleway"/>
                <w:b/>
                <w:i/>
              </w:rPr>
              <w:t>Indicators</w:t>
            </w:r>
          </w:p>
        </w:tc>
        <w:tc>
          <w:tcPr>
            <w:tcW w:w="3769" w:type="dxa"/>
            <w:tcBorders>
              <w:bottom w:val="single" w:sz="4" w:space="0" w:color="auto"/>
            </w:tcBorders>
            <w:shd w:val="clear" w:color="auto" w:fill="0032A0" w:themeFill="accent1"/>
          </w:tcPr>
          <w:p w14:paraId="7D73FC46" w14:textId="77777777" w:rsidR="003D1951" w:rsidRPr="003D1951" w:rsidRDefault="003D1951" w:rsidP="00D3545D">
            <w:pPr>
              <w:pStyle w:val="NoSpacing"/>
              <w:rPr>
                <w:rFonts w:ascii="Raleway" w:hAnsi="Raleway"/>
                <w:b/>
                <w:i/>
              </w:rPr>
            </w:pPr>
            <w:r w:rsidRPr="003D1951">
              <w:rPr>
                <w:rFonts w:ascii="Raleway" w:hAnsi="Raleway"/>
                <w:b/>
                <w:i/>
              </w:rPr>
              <w:t>Stakeholder Notes</w:t>
            </w:r>
          </w:p>
        </w:tc>
      </w:tr>
      <w:tr w:rsidR="003D1951" w:rsidRPr="003D1951" w14:paraId="5AFEABE4" w14:textId="77777777" w:rsidTr="00D3545D">
        <w:trPr>
          <w:trHeight w:val="4652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5C91" w14:textId="77777777" w:rsidR="003D1951" w:rsidRPr="003D1951" w:rsidRDefault="003D1951" w:rsidP="003D1951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</w:rPr>
            </w:pPr>
            <w:r w:rsidRPr="003D1951">
              <w:rPr>
                <w:rFonts w:ascii="Raleway" w:hAnsi="Raleway"/>
              </w:rPr>
              <w:t>Keep</w:t>
            </w:r>
          </w:p>
          <w:p w14:paraId="0F3EE612" w14:textId="77777777" w:rsidR="003D1951" w:rsidRPr="003D1951" w:rsidRDefault="003D1951" w:rsidP="003D1951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</w:rPr>
            </w:pPr>
            <w:r w:rsidRPr="003D1951">
              <w:rPr>
                <w:rFonts w:ascii="Raleway" w:hAnsi="Raleway"/>
              </w:rPr>
              <w:t>Revise</w:t>
            </w:r>
          </w:p>
          <w:p w14:paraId="7B0CE746" w14:textId="77777777" w:rsidR="003D1951" w:rsidRPr="003D1951" w:rsidRDefault="003D1951" w:rsidP="003D1951">
            <w:pPr>
              <w:pStyle w:val="NoSpacing"/>
              <w:numPr>
                <w:ilvl w:val="0"/>
                <w:numId w:val="18"/>
              </w:numPr>
              <w:rPr>
                <w:rFonts w:ascii="Raleway" w:hAnsi="Raleway"/>
              </w:rPr>
            </w:pPr>
            <w:r w:rsidRPr="003D1951">
              <w:rPr>
                <w:rFonts w:ascii="Raleway" w:hAnsi="Raleway"/>
              </w:rPr>
              <w:t>Delete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651C" w14:textId="77777777" w:rsidR="003D1951" w:rsidRPr="003D1951" w:rsidRDefault="003D1951" w:rsidP="00D3545D">
            <w:pPr>
              <w:pStyle w:val="NoSpacing"/>
              <w:rPr>
                <w:rFonts w:ascii="Raleway" w:hAnsi="Raleway"/>
                <w:iCs/>
              </w:rPr>
            </w:pPr>
            <w:r w:rsidRPr="003D1951">
              <w:rPr>
                <w:rFonts w:ascii="Raleway" w:hAnsi="Raleway"/>
                <w:iCs/>
              </w:rPr>
              <w:t>Increase the number of providers offering clinical trials.</w:t>
            </w:r>
          </w:p>
          <w:p w14:paraId="6B60C699" w14:textId="77777777" w:rsidR="003D1951" w:rsidRPr="003D1951" w:rsidRDefault="003D1951" w:rsidP="00D3545D">
            <w:pPr>
              <w:pStyle w:val="NoSpacing"/>
              <w:rPr>
                <w:rFonts w:ascii="Raleway" w:hAnsi="Raleway"/>
                <w:iCs/>
              </w:rPr>
            </w:pPr>
          </w:p>
          <w:p w14:paraId="7AAFDD34" w14:textId="77777777" w:rsidR="003D1951" w:rsidRPr="003D1951" w:rsidRDefault="003D1951" w:rsidP="00D3545D">
            <w:pPr>
              <w:pStyle w:val="NoSpacing"/>
              <w:rPr>
                <w:rFonts w:ascii="Raleway" w:hAnsi="Raleway"/>
                <w:iCs/>
              </w:rPr>
            </w:pPr>
            <w:r w:rsidRPr="003D1951">
              <w:rPr>
                <w:rFonts w:ascii="Raleway" w:hAnsi="Raleway"/>
                <w:iCs/>
              </w:rPr>
              <w:t>Current Strategies</w:t>
            </w:r>
          </w:p>
          <w:p w14:paraId="47C61D3C" w14:textId="77777777" w:rsidR="003D1951" w:rsidRPr="003D1951" w:rsidRDefault="003D1951" w:rsidP="003D1951">
            <w:pPr>
              <w:pStyle w:val="NoSpacing"/>
              <w:numPr>
                <w:ilvl w:val="0"/>
                <w:numId w:val="21"/>
              </w:numPr>
              <w:rPr>
                <w:rFonts w:ascii="Raleway" w:hAnsi="Raleway"/>
                <w:iCs/>
              </w:rPr>
            </w:pPr>
            <w:r w:rsidRPr="003D1951">
              <w:rPr>
                <w:rFonts w:ascii="Raleway" w:hAnsi="Raleway"/>
                <w:iCs/>
              </w:rPr>
              <w:t xml:space="preserve">Encourage clinical sites to promote clinical trials. </w:t>
            </w:r>
          </w:p>
          <w:p w14:paraId="165C5EB1" w14:textId="77777777" w:rsidR="003D1951" w:rsidRPr="003D1951" w:rsidRDefault="003D1951" w:rsidP="003D1951">
            <w:pPr>
              <w:pStyle w:val="NoSpacing"/>
              <w:numPr>
                <w:ilvl w:val="0"/>
                <w:numId w:val="21"/>
              </w:numPr>
              <w:rPr>
                <w:rFonts w:ascii="Raleway" w:hAnsi="Raleway"/>
                <w:iCs/>
              </w:rPr>
            </w:pPr>
            <w:r w:rsidRPr="003D1951">
              <w:rPr>
                <w:rFonts w:ascii="Raleway" w:hAnsi="Raleway"/>
                <w:iCs/>
              </w:rPr>
              <w:t xml:space="preserve">Educate providers on increasing access to clinical trials in their practice. </w:t>
            </w:r>
          </w:p>
          <w:p w14:paraId="70A9623F" w14:textId="77777777" w:rsidR="003D1951" w:rsidRPr="003D1951" w:rsidRDefault="003D1951" w:rsidP="003D1951">
            <w:pPr>
              <w:pStyle w:val="NoSpacing"/>
              <w:numPr>
                <w:ilvl w:val="0"/>
                <w:numId w:val="21"/>
              </w:numPr>
              <w:rPr>
                <w:rFonts w:ascii="Raleway" w:hAnsi="Raleway"/>
                <w:iCs/>
              </w:rPr>
            </w:pPr>
            <w:r w:rsidRPr="003D1951">
              <w:rPr>
                <w:rFonts w:ascii="Raleway" w:hAnsi="Raleway"/>
                <w:iCs/>
              </w:rPr>
              <w:t xml:space="preserve">Provide access to clinical trials and create patient information and education on the benefits of participation. </w:t>
            </w:r>
          </w:p>
          <w:p w14:paraId="2D2B02B3" w14:textId="77777777" w:rsidR="003D1951" w:rsidRPr="003D1951" w:rsidRDefault="003D1951" w:rsidP="003D1951">
            <w:pPr>
              <w:pStyle w:val="NoSpacing"/>
              <w:numPr>
                <w:ilvl w:val="0"/>
                <w:numId w:val="21"/>
              </w:numPr>
              <w:rPr>
                <w:rFonts w:ascii="Raleway" w:hAnsi="Raleway"/>
                <w:iCs/>
              </w:rPr>
            </w:pPr>
            <w:r w:rsidRPr="003D1951">
              <w:rPr>
                <w:rFonts w:ascii="Raleway" w:hAnsi="Raleway"/>
                <w:iCs/>
              </w:rPr>
              <w:t>Support policies that increase participation in and access to clinical trials.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5196" w14:textId="77777777" w:rsidR="003D1951" w:rsidRPr="003D1951" w:rsidRDefault="003D1951" w:rsidP="00D3545D">
            <w:pPr>
              <w:pStyle w:val="NoSpacing"/>
              <w:rPr>
                <w:rFonts w:ascii="Raleway" w:hAnsi="Raleway"/>
                <w:bCs/>
              </w:rPr>
            </w:pPr>
            <w:r w:rsidRPr="003D1951">
              <w:rPr>
                <w:rFonts w:ascii="Raleway" w:hAnsi="Raleway"/>
                <w:bCs/>
              </w:rPr>
              <w:t>Source: ClinicalTrials.gov</w:t>
            </w:r>
          </w:p>
          <w:p w14:paraId="0E2DC90D" w14:textId="77777777" w:rsidR="003D1951" w:rsidRPr="003D1951" w:rsidRDefault="003D1951" w:rsidP="00D3545D">
            <w:pPr>
              <w:pStyle w:val="NoSpacing"/>
              <w:rPr>
                <w:rFonts w:ascii="Raleway" w:hAnsi="Raleway"/>
                <w:bCs/>
              </w:rPr>
            </w:pPr>
            <w:r w:rsidRPr="003D1951">
              <w:rPr>
                <w:rFonts w:ascii="Raleway" w:hAnsi="Raleway"/>
                <w:bCs/>
              </w:rPr>
              <w:t>Baseline: 77</w:t>
            </w:r>
          </w:p>
          <w:p w14:paraId="0D86BE3C" w14:textId="77777777" w:rsidR="003D1951" w:rsidRPr="003D1951" w:rsidRDefault="003D1951" w:rsidP="00D3545D">
            <w:pPr>
              <w:pStyle w:val="NoSpacing"/>
              <w:rPr>
                <w:rFonts w:ascii="Raleway" w:hAnsi="Raleway"/>
                <w:bCs/>
              </w:rPr>
            </w:pPr>
            <w:r w:rsidRPr="003D1951">
              <w:rPr>
                <w:rFonts w:ascii="Raleway" w:hAnsi="Raleway"/>
                <w:bCs/>
              </w:rPr>
              <w:t>Target: 82</w:t>
            </w:r>
          </w:p>
          <w:p w14:paraId="053CB45B" w14:textId="77777777" w:rsidR="003D1951" w:rsidRPr="003D1951" w:rsidRDefault="003D1951" w:rsidP="00D3545D">
            <w:pPr>
              <w:pStyle w:val="NoSpacing"/>
              <w:rPr>
                <w:rFonts w:ascii="Raleway" w:hAnsi="Raleway"/>
                <w:bCs/>
              </w:rPr>
            </w:pPr>
            <w:r w:rsidRPr="003D1951">
              <w:rPr>
                <w:rFonts w:ascii="Raleway" w:hAnsi="Raleway"/>
                <w:bCs/>
              </w:rPr>
              <w:t xml:space="preserve">2024: </w:t>
            </w:r>
          </w:p>
          <w:p w14:paraId="04DFAF26" w14:textId="77777777" w:rsidR="003D1951" w:rsidRPr="003D1951" w:rsidRDefault="003D1951" w:rsidP="00D3545D">
            <w:pPr>
              <w:pStyle w:val="NoSpacing"/>
              <w:rPr>
                <w:rFonts w:ascii="Raleway" w:hAnsi="Raleway"/>
                <w:bCs/>
                <w:i/>
                <w:iCs/>
              </w:rPr>
            </w:pPr>
            <w:r w:rsidRPr="003D1951">
              <w:rPr>
                <w:rFonts w:ascii="Raleway" w:hAnsi="Raleway"/>
                <w:bCs/>
                <w:i/>
                <w:iCs/>
              </w:rPr>
              <w:t>This is not a good measure</w:t>
            </w:r>
          </w:p>
          <w:p w14:paraId="144EFF1A" w14:textId="77777777" w:rsidR="003D1951" w:rsidRPr="003D1951" w:rsidRDefault="003D1951" w:rsidP="00D3545D">
            <w:pPr>
              <w:pStyle w:val="NoSpacing"/>
              <w:rPr>
                <w:rFonts w:ascii="Raleway" w:hAnsi="Raleway"/>
                <w:bCs/>
                <w:i/>
                <w:iCs/>
              </w:rPr>
            </w:pPr>
          </w:p>
          <w:p w14:paraId="359D480F" w14:textId="77777777" w:rsidR="003D1951" w:rsidRPr="003D1951" w:rsidRDefault="003D1951" w:rsidP="00D3545D">
            <w:pPr>
              <w:pStyle w:val="NoSpacing"/>
              <w:rPr>
                <w:rFonts w:ascii="Raleway" w:hAnsi="Raleway"/>
                <w:bCs/>
                <w:i/>
                <w:iCs/>
              </w:rPr>
            </w:pPr>
          </w:p>
          <w:p w14:paraId="6DE24974" w14:textId="77777777" w:rsidR="003D1951" w:rsidRPr="003D1951" w:rsidRDefault="003D1951" w:rsidP="00D3545D">
            <w:pPr>
              <w:pStyle w:val="NoSpacing"/>
              <w:rPr>
                <w:rFonts w:ascii="Raleway" w:hAnsi="Raleway"/>
                <w:bCs/>
              </w:rPr>
            </w:pPr>
            <w:r w:rsidRPr="003D1951">
              <w:rPr>
                <w:rFonts w:ascii="Raleway" w:hAnsi="Raleway"/>
                <w:bCs/>
              </w:rPr>
              <w:t>New Baseline:</w:t>
            </w:r>
          </w:p>
          <w:p w14:paraId="1D28D776" w14:textId="77777777" w:rsidR="003D1951" w:rsidRPr="003D1951" w:rsidRDefault="003D1951" w:rsidP="00D3545D">
            <w:pPr>
              <w:pStyle w:val="NoSpacing"/>
              <w:rPr>
                <w:rFonts w:ascii="Raleway" w:hAnsi="Raleway"/>
                <w:bCs/>
              </w:rPr>
            </w:pPr>
            <w:r w:rsidRPr="003D1951">
              <w:rPr>
                <w:rFonts w:ascii="Raleway" w:hAnsi="Raleway"/>
                <w:bCs/>
              </w:rPr>
              <w:t>New Target:</w:t>
            </w:r>
          </w:p>
          <w:p w14:paraId="42DE8822" w14:textId="77777777" w:rsidR="003D1951" w:rsidRPr="003D1951" w:rsidRDefault="003D1951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6E195804" w14:textId="77777777" w:rsidR="003D1951" w:rsidRPr="003D1951" w:rsidRDefault="003D1951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5D527F39" w14:textId="77777777" w:rsidR="003D1951" w:rsidRPr="003D1951" w:rsidRDefault="003D1951" w:rsidP="00D3545D">
            <w:pPr>
              <w:pStyle w:val="NoSpacing"/>
              <w:rPr>
                <w:rFonts w:ascii="Raleway" w:hAnsi="Raleway"/>
                <w:bCs/>
              </w:rPr>
            </w:pPr>
            <w:r w:rsidRPr="003D1951">
              <w:rPr>
                <w:rFonts w:ascii="Raleway" w:hAnsi="Raleway"/>
                <w:bCs/>
              </w:rPr>
              <w:t>Equity Indicator?</w:t>
            </w:r>
          </w:p>
          <w:p w14:paraId="40E78B98" w14:textId="77777777" w:rsidR="003D1951" w:rsidRPr="003D1951" w:rsidRDefault="003D1951" w:rsidP="00D3545D">
            <w:pPr>
              <w:pStyle w:val="NoSpacing"/>
              <w:rPr>
                <w:rFonts w:ascii="Raleway" w:hAnsi="Raleway"/>
                <w:b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108D" w14:textId="77777777" w:rsidR="003D1951" w:rsidRPr="003D1951" w:rsidRDefault="003D1951" w:rsidP="00D3545D">
            <w:pPr>
              <w:pStyle w:val="NoSpacing"/>
              <w:rPr>
                <w:rFonts w:ascii="Raleway" w:hAnsi="Raleway"/>
                <w:b/>
              </w:rPr>
            </w:pPr>
          </w:p>
        </w:tc>
      </w:tr>
      <w:tr w:rsidR="003D1951" w:rsidRPr="003D1951" w14:paraId="660C7F8B" w14:textId="77777777" w:rsidTr="00D3545D">
        <w:trPr>
          <w:trHeight w:val="3266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2C48" w14:textId="77777777" w:rsidR="003D1951" w:rsidRPr="003D1951" w:rsidRDefault="003D1951" w:rsidP="00D3545D">
            <w:pPr>
              <w:pStyle w:val="NoSpacing"/>
              <w:rPr>
                <w:rFonts w:ascii="Raleway" w:hAnsi="Raleway"/>
                <w:b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B9ED" w14:textId="77777777" w:rsidR="003D1951" w:rsidRPr="003D1951" w:rsidRDefault="003D1951" w:rsidP="00D3545D">
            <w:pPr>
              <w:pStyle w:val="NoSpacing"/>
              <w:rPr>
                <w:rFonts w:ascii="Raleway" w:hAnsi="Raleway"/>
              </w:rPr>
            </w:pPr>
          </w:p>
          <w:p w14:paraId="6DF95EA2" w14:textId="77777777" w:rsidR="003D1951" w:rsidRPr="003D1951" w:rsidRDefault="003D1951" w:rsidP="00D3545D">
            <w:pPr>
              <w:pStyle w:val="NoSpacing"/>
              <w:rPr>
                <w:rFonts w:ascii="Raleway" w:hAnsi="Raleway"/>
              </w:rPr>
            </w:pPr>
          </w:p>
          <w:p w14:paraId="12B06D22" w14:textId="77777777" w:rsidR="003D1951" w:rsidRPr="003D1951" w:rsidRDefault="003D1951" w:rsidP="00D3545D">
            <w:pPr>
              <w:pStyle w:val="NoSpacing"/>
              <w:rPr>
                <w:rFonts w:ascii="Raleway" w:hAnsi="Raleway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7A8F" w14:textId="77777777" w:rsidR="003D1951" w:rsidRPr="003D1951" w:rsidRDefault="003D1951" w:rsidP="00D3545D">
            <w:pPr>
              <w:pStyle w:val="NoSpacing"/>
              <w:rPr>
                <w:rFonts w:ascii="Raleway" w:hAnsi="Raleway"/>
                <w:bCs/>
              </w:rPr>
            </w:pPr>
            <w:r w:rsidRPr="003D1951">
              <w:rPr>
                <w:rFonts w:ascii="Raleway" w:hAnsi="Raleway"/>
                <w:bCs/>
              </w:rPr>
              <w:t xml:space="preserve">Source: </w:t>
            </w:r>
          </w:p>
          <w:p w14:paraId="5805852F" w14:textId="77777777" w:rsidR="003D1951" w:rsidRPr="003D1951" w:rsidRDefault="003D1951" w:rsidP="00D3545D">
            <w:pPr>
              <w:pStyle w:val="NoSpacing"/>
              <w:rPr>
                <w:rFonts w:ascii="Raleway" w:hAnsi="Raleway"/>
                <w:bCs/>
              </w:rPr>
            </w:pPr>
            <w:r w:rsidRPr="003D1951">
              <w:rPr>
                <w:rFonts w:ascii="Raleway" w:hAnsi="Raleway"/>
                <w:bCs/>
              </w:rPr>
              <w:t xml:space="preserve">Baseline: </w:t>
            </w:r>
          </w:p>
          <w:p w14:paraId="66D32F9E" w14:textId="77777777" w:rsidR="003D1951" w:rsidRPr="003D1951" w:rsidRDefault="003D1951" w:rsidP="00D3545D">
            <w:pPr>
              <w:pStyle w:val="NoSpacing"/>
              <w:rPr>
                <w:rFonts w:ascii="Raleway" w:hAnsi="Raleway"/>
                <w:bCs/>
              </w:rPr>
            </w:pPr>
            <w:r w:rsidRPr="003D1951">
              <w:rPr>
                <w:rFonts w:ascii="Raleway" w:hAnsi="Raleway"/>
                <w:bCs/>
              </w:rPr>
              <w:t xml:space="preserve">Target: </w:t>
            </w:r>
          </w:p>
          <w:p w14:paraId="4ED6AE8B" w14:textId="77777777" w:rsidR="003D1951" w:rsidRPr="003D1951" w:rsidRDefault="003D1951" w:rsidP="00D3545D">
            <w:pPr>
              <w:pStyle w:val="NoSpacing"/>
              <w:rPr>
                <w:rFonts w:ascii="Raleway" w:hAnsi="Raleway"/>
                <w:bCs/>
              </w:rPr>
            </w:pPr>
            <w:r w:rsidRPr="003D1951">
              <w:rPr>
                <w:rFonts w:ascii="Raleway" w:hAnsi="Raleway"/>
                <w:bCs/>
              </w:rPr>
              <w:t xml:space="preserve">2024: </w:t>
            </w:r>
          </w:p>
          <w:p w14:paraId="1CF2E4CA" w14:textId="77777777" w:rsidR="003D1951" w:rsidRPr="003D1951" w:rsidRDefault="003D1951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2D3FC824" w14:textId="77777777" w:rsidR="003D1951" w:rsidRPr="003D1951" w:rsidRDefault="003D1951" w:rsidP="00D3545D">
            <w:pPr>
              <w:pStyle w:val="NoSpacing"/>
              <w:rPr>
                <w:rFonts w:ascii="Raleway" w:hAnsi="Raleway"/>
                <w:bCs/>
              </w:rPr>
            </w:pPr>
            <w:r w:rsidRPr="003D1951">
              <w:rPr>
                <w:rFonts w:ascii="Raleway" w:hAnsi="Raleway"/>
                <w:bCs/>
              </w:rPr>
              <w:t>New Baseline:</w:t>
            </w:r>
          </w:p>
          <w:p w14:paraId="02EDCDBF" w14:textId="77777777" w:rsidR="003D1951" w:rsidRPr="003D1951" w:rsidRDefault="003D1951" w:rsidP="00D3545D">
            <w:pPr>
              <w:pStyle w:val="NoSpacing"/>
              <w:rPr>
                <w:rFonts w:ascii="Raleway" w:hAnsi="Raleway"/>
                <w:bCs/>
              </w:rPr>
            </w:pPr>
            <w:r w:rsidRPr="003D1951">
              <w:rPr>
                <w:rFonts w:ascii="Raleway" w:hAnsi="Raleway"/>
                <w:bCs/>
              </w:rPr>
              <w:t>New Target:</w:t>
            </w:r>
          </w:p>
          <w:p w14:paraId="77FAC27E" w14:textId="77777777" w:rsidR="003D1951" w:rsidRPr="003D1951" w:rsidRDefault="003D1951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6A045F1F" w14:textId="77777777" w:rsidR="003D1951" w:rsidRPr="003D1951" w:rsidRDefault="003D1951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44C22910" w14:textId="77777777" w:rsidR="003D1951" w:rsidRPr="003D1951" w:rsidRDefault="003D1951" w:rsidP="00D3545D">
            <w:pPr>
              <w:pStyle w:val="NoSpacing"/>
              <w:rPr>
                <w:rFonts w:ascii="Raleway" w:hAnsi="Raleway"/>
                <w:bCs/>
              </w:rPr>
            </w:pPr>
            <w:r w:rsidRPr="003D1951">
              <w:rPr>
                <w:rFonts w:ascii="Raleway" w:hAnsi="Raleway"/>
                <w:bCs/>
              </w:rPr>
              <w:t>Equity Indicator?</w:t>
            </w:r>
          </w:p>
          <w:p w14:paraId="67AE2DDE" w14:textId="77777777" w:rsidR="003D1951" w:rsidRPr="003D1951" w:rsidRDefault="003D1951" w:rsidP="00D3545D">
            <w:pPr>
              <w:pStyle w:val="NoSpacing"/>
              <w:rPr>
                <w:rFonts w:ascii="Raleway" w:hAnsi="Raleway"/>
                <w:b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7C6F" w14:textId="77777777" w:rsidR="003D1951" w:rsidRPr="003D1951" w:rsidRDefault="003D1951" w:rsidP="00D3545D">
            <w:pPr>
              <w:pStyle w:val="NoSpacing"/>
              <w:rPr>
                <w:rFonts w:ascii="Raleway" w:hAnsi="Raleway"/>
                <w:b/>
              </w:rPr>
            </w:pPr>
          </w:p>
        </w:tc>
      </w:tr>
      <w:tr w:rsidR="003D1951" w:rsidRPr="003D1951" w14:paraId="078183CA" w14:textId="77777777" w:rsidTr="00D3545D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F3CE" w14:textId="77777777" w:rsidR="003D1951" w:rsidRPr="003D1951" w:rsidRDefault="003D1951" w:rsidP="00D3545D">
            <w:pPr>
              <w:pStyle w:val="NoSpacing"/>
              <w:rPr>
                <w:rFonts w:ascii="Raleway" w:hAnsi="Raleway"/>
                <w:b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E66D" w14:textId="77777777" w:rsidR="003D1951" w:rsidRPr="003D1951" w:rsidRDefault="003D1951" w:rsidP="00D3545D">
            <w:pPr>
              <w:pStyle w:val="NoSpacing"/>
              <w:rPr>
                <w:rFonts w:ascii="Raleway" w:hAnsi="Raleway"/>
                <w:b/>
              </w:rPr>
            </w:pPr>
          </w:p>
          <w:p w14:paraId="5622AD1A" w14:textId="77777777" w:rsidR="003D1951" w:rsidRPr="003D1951" w:rsidRDefault="003D1951" w:rsidP="00D3545D">
            <w:pPr>
              <w:pStyle w:val="NoSpacing"/>
              <w:rPr>
                <w:rFonts w:ascii="Raleway" w:hAnsi="Raleway"/>
                <w:b/>
              </w:rPr>
            </w:pPr>
          </w:p>
          <w:p w14:paraId="0B579F8E" w14:textId="77777777" w:rsidR="003D1951" w:rsidRPr="003D1951" w:rsidRDefault="003D1951" w:rsidP="00D3545D">
            <w:pPr>
              <w:pStyle w:val="NoSpacing"/>
              <w:rPr>
                <w:rFonts w:ascii="Raleway" w:hAnsi="Raleway"/>
                <w:b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CDA6" w14:textId="77777777" w:rsidR="003D1951" w:rsidRPr="003D1951" w:rsidRDefault="003D1951" w:rsidP="00D3545D">
            <w:pPr>
              <w:pStyle w:val="NoSpacing"/>
              <w:rPr>
                <w:rFonts w:ascii="Raleway" w:hAnsi="Raleway"/>
                <w:bCs/>
              </w:rPr>
            </w:pPr>
            <w:r w:rsidRPr="003D1951">
              <w:rPr>
                <w:rFonts w:ascii="Raleway" w:hAnsi="Raleway"/>
                <w:bCs/>
              </w:rPr>
              <w:lastRenderedPageBreak/>
              <w:t xml:space="preserve">Source: </w:t>
            </w:r>
          </w:p>
          <w:p w14:paraId="3D2E2296" w14:textId="77777777" w:rsidR="003D1951" w:rsidRPr="003D1951" w:rsidRDefault="003D1951" w:rsidP="00D3545D">
            <w:pPr>
              <w:pStyle w:val="NoSpacing"/>
              <w:rPr>
                <w:rFonts w:ascii="Raleway" w:hAnsi="Raleway"/>
                <w:bCs/>
              </w:rPr>
            </w:pPr>
            <w:r w:rsidRPr="003D1951">
              <w:rPr>
                <w:rFonts w:ascii="Raleway" w:hAnsi="Raleway"/>
                <w:bCs/>
              </w:rPr>
              <w:t xml:space="preserve">Baseline: </w:t>
            </w:r>
          </w:p>
          <w:p w14:paraId="2DF1A0B2" w14:textId="77777777" w:rsidR="003D1951" w:rsidRPr="003D1951" w:rsidRDefault="003D1951" w:rsidP="00D3545D">
            <w:pPr>
              <w:pStyle w:val="NoSpacing"/>
              <w:rPr>
                <w:rFonts w:ascii="Raleway" w:hAnsi="Raleway"/>
                <w:bCs/>
              </w:rPr>
            </w:pPr>
            <w:r w:rsidRPr="003D1951">
              <w:rPr>
                <w:rFonts w:ascii="Raleway" w:hAnsi="Raleway"/>
                <w:bCs/>
              </w:rPr>
              <w:lastRenderedPageBreak/>
              <w:t xml:space="preserve">Target: </w:t>
            </w:r>
          </w:p>
          <w:p w14:paraId="29AE9C17" w14:textId="77777777" w:rsidR="003D1951" w:rsidRPr="003D1951" w:rsidRDefault="003D1951" w:rsidP="00D3545D">
            <w:pPr>
              <w:pStyle w:val="NoSpacing"/>
              <w:rPr>
                <w:rFonts w:ascii="Raleway" w:hAnsi="Raleway"/>
                <w:bCs/>
              </w:rPr>
            </w:pPr>
            <w:r w:rsidRPr="003D1951">
              <w:rPr>
                <w:rFonts w:ascii="Raleway" w:hAnsi="Raleway"/>
                <w:bCs/>
              </w:rPr>
              <w:t xml:space="preserve">2024: </w:t>
            </w:r>
          </w:p>
          <w:p w14:paraId="2AA6E683" w14:textId="77777777" w:rsidR="003D1951" w:rsidRPr="003D1951" w:rsidRDefault="003D1951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5FE6065B" w14:textId="77777777" w:rsidR="003D1951" w:rsidRPr="003D1951" w:rsidRDefault="003D1951" w:rsidP="00D3545D">
            <w:pPr>
              <w:pStyle w:val="NoSpacing"/>
              <w:rPr>
                <w:rFonts w:ascii="Raleway" w:hAnsi="Raleway"/>
                <w:bCs/>
              </w:rPr>
            </w:pPr>
            <w:r w:rsidRPr="003D1951">
              <w:rPr>
                <w:rFonts w:ascii="Raleway" w:hAnsi="Raleway"/>
                <w:bCs/>
              </w:rPr>
              <w:t>New Baseline:</w:t>
            </w:r>
          </w:p>
          <w:p w14:paraId="168EB7F0" w14:textId="77777777" w:rsidR="003D1951" w:rsidRPr="003D1951" w:rsidRDefault="003D1951" w:rsidP="00D3545D">
            <w:pPr>
              <w:pStyle w:val="NoSpacing"/>
              <w:rPr>
                <w:rFonts w:ascii="Raleway" w:hAnsi="Raleway"/>
                <w:bCs/>
              </w:rPr>
            </w:pPr>
            <w:r w:rsidRPr="003D1951">
              <w:rPr>
                <w:rFonts w:ascii="Raleway" w:hAnsi="Raleway"/>
                <w:bCs/>
              </w:rPr>
              <w:t>New Target:</w:t>
            </w:r>
          </w:p>
          <w:p w14:paraId="7C3334B8" w14:textId="77777777" w:rsidR="003D1951" w:rsidRPr="003D1951" w:rsidRDefault="003D1951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537A826F" w14:textId="77777777" w:rsidR="003D1951" w:rsidRPr="003D1951" w:rsidRDefault="003D1951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1DEAC573" w14:textId="77777777" w:rsidR="003D1951" w:rsidRPr="003D1951" w:rsidRDefault="003D1951" w:rsidP="00D3545D">
            <w:pPr>
              <w:pStyle w:val="NoSpacing"/>
              <w:rPr>
                <w:rFonts w:ascii="Raleway" w:hAnsi="Raleway"/>
                <w:bCs/>
              </w:rPr>
            </w:pPr>
            <w:r w:rsidRPr="003D1951">
              <w:rPr>
                <w:rFonts w:ascii="Raleway" w:hAnsi="Raleway"/>
                <w:bCs/>
              </w:rPr>
              <w:t>Equity Indicator?</w:t>
            </w:r>
          </w:p>
          <w:p w14:paraId="52A5A08C" w14:textId="77777777" w:rsidR="003D1951" w:rsidRPr="003D1951" w:rsidRDefault="003D1951" w:rsidP="00D3545D">
            <w:pPr>
              <w:pStyle w:val="NoSpacing"/>
              <w:rPr>
                <w:rFonts w:ascii="Raleway" w:hAnsi="Raleway"/>
                <w:b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F78C" w14:textId="77777777" w:rsidR="003D1951" w:rsidRPr="003D1951" w:rsidRDefault="003D1951" w:rsidP="00D3545D">
            <w:pPr>
              <w:pStyle w:val="NoSpacing"/>
              <w:rPr>
                <w:rFonts w:ascii="Raleway" w:hAnsi="Raleway"/>
                <w:b/>
              </w:rPr>
            </w:pPr>
          </w:p>
        </w:tc>
      </w:tr>
    </w:tbl>
    <w:p w14:paraId="0EA98C44" w14:textId="77777777" w:rsidR="003D1951" w:rsidRPr="003D1951" w:rsidRDefault="003D1951" w:rsidP="003D1951">
      <w:pPr>
        <w:rPr>
          <w:rFonts w:ascii="Raleway" w:hAnsi="Raleway"/>
          <w:b/>
          <w:bCs/>
        </w:rPr>
      </w:pPr>
      <w:r w:rsidRPr="003D1951">
        <w:rPr>
          <w:rFonts w:ascii="Raleway" w:hAnsi="Raleway"/>
          <w:b/>
          <w:bCs/>
        </w:rPr>
        <w:t>Stakeholder notes:</w:t>
      </w:r>
    </w:p>
    <w:p w14:paraId="1976C2CE" w14:textId="77777777" w:rsidR="003D1951" w:rsidRPr="003D1951" w:rsidRDefault="003D1951" w:rsidP="003D1951">
      <w:pPr>
        <w:rPr>
          <w:rFonts w:ascii="Raleway" w:hAnsi="Raleway"/>
        </w:rPr>
      </w:pPr>
      <w:r w:rsidRPr="003D1951">
        <w:rPr>
          <w:rFonts w:ascii="Raleway" w:hAnsi="Raleway"/>
        </w:rPr>
        <w:t>Clinical Trials/Research – does this go with Treatment, does it merge with data and surveillance?</w:t>
      </w:r>
    </w:p>
    <w:p w14:paraId="7C1C11DA" w14:textId="77777777" w:rsidR="003D1951" w:rsidRPr="003D1951" w:rsidRDefault="003D1951" w:rsidP="003D1951">
      <w:pPr>
        <w:pStyle w:val="ListParagraph"/>
        <w:numPr>
          <w:ilvl w:val="0"/>
          <w:numId w:val="22"/>
        </w:numPr>
        <w:spacing w:after="0" w:line="240" w:lineRule="auto"/>
        <w:rPr>
          <w:rFonts w:ascii="Raleway" w:hAnsi="Raleway"/>
        </w:rPr>
      </w:pPr>
      <w:r w:rsidRPr="003D1951">
        <w:rPr>
          <w:rFonts w:ascii="Raleway" w:hAnsi="Raleway"/>
        </w:rPr>
        <w:t>Equity and representation in clinical trials and research</w:t>
      </w:r>
    </w:p>
    <w:p w14:paraId="5BE5E12A" w14:textId="77777777" w:rsidR="003D1951" w:rsidRPr="003D1951" w:rsidRDefault="003D1951" w:rsidP="003D1951">
      <w:pPr>
        <w:pStyle w:val="ListParagraph"/>
        <w:numPr>
          <w:ilvl w:val="1"/>
          <w:numId w:val="22"/>
        </w:numPr>
        <w:spacing w:after="0" w:line="240" w:lineRule="auto"/>
        <w:rPr>
          <w:rFonts w:ascii="Raleway" w:hAnsi="Raleway"/>
        </w:rPr>
      </w:pPr>
      <w:r w:rsidRPr="003D1951">
        <w:rPr>
          <w:rFonts w:ascii="Raleway" w:hAnsi="Raleway"/>
        </w:rPr>
        <w:t>Promote participation for Black, Tribal, rural communities</w:t>
      </w:r>
    </w:p>
    <w:p w14:paraId="1CFBE399" w14:textId="77777777" w:rsidR="003D1951" w:rsidRPr="003D1951" w:rsidRDefault="003D1951" w:rsidP="003D1951">
      <w:pPr>
        <w:pStyle w:val="ListParagraph"/>
        <w:numPr>
          <w:ilvl w:val="1"/>
          <w:numId w:val="22"/>
        </w:numPr>
        <w:spacing w:after="0" w:line="240" w:lineRule="auto"/>
        <w:rPr>
          <w:rFonts w:ascii="Raleway" w:hAnsi="Raleway"/>
        </w:rPr>
      </w:pPr>
      <w:r w:rsidRPr="003D1951">
        <w:rPr>
          <w:rFonts w:ascii="Raleway" w:hAnsi="Raleway"/>
        </w:rPr>
        <w:t>Create relationships with minority communities to build trust for clinical trials</w:t>
      </w:r>
    </w:p>
    <w:p w14:paraId="0657282C" w14:textId="77777777" w:rsidR="003D1951" w:rsidRPr="003D1951" w:rsidRDefault="003D1951" w:rsidP="003D1951">
      <w:pPr>
        <w:pStyle w:val="ListParagraph"/>
        <w:numPr>
          <w:ilvl w:val="1"/>
          <w:numId w:val="22"/>
        </w:numPr>
        <w:spacing w:after="0" w:line="240" w:lineRule="auto"/>
        <w:rPr>
          <w:rFonts w:ascii="Raleway" w:hAnsi="Raleway"/>
        </w:rPr>
      </w:pPr>
      <w:r w:rsidRPr="003D1951">
        <w:rPr>
          <w:rFonts w:ascii="Raleway" w:hAnsi="Raleway"/>
        </w:rPr>
        <w:t>LGBTQ+ participation</w:t>
      </w:r>
    </w:p>
    <w:p w14:paraId="58ACCD51" w14:textId="77777777" w:rsidR="003D1951" w:rsidRPr="003D1951" w:rsidRDefault="003D1951" w:rsidP="003D1951">
      <w:pPr>
        <w:pStyle w:val="ListParagraph"/>
        <w:numPr>
          <w:ilvl w:val="0"/>
          <w:numId w:val="22"/>
        </w:numPr>
        <w:spacing w:after="0" w:line="240" w:lineRule="auto"/>
        <w:rPr>
          <w:rFonts w:ascii="Raleway" w:hAnsi="Raleway"/>
        </w:rPr>
      </w:pPr>
      <w:r w:rsidRPr="003D1951">
        <w:rPr>
          <w:rFonts w:ascii="Raleway" w:hAnsi="Raleway"/>
        </w:rPr>
        <w:t>More advocacy and funding for clinical trials</w:t>
      </w:r>
    </w:p>
    <w:p w14:paraId="784D7224" w14:textId="77777777" w:rsidR="003D1951" w:rsidRPr="003D1951" w:rsidRDefault="003D1951" w:rsidP="003D1951">
      <w:pPr>
        <w:pStyle w:val="ListParagraph"/>
        <w:numPr>
          <w:ilvl w:val="0"/>
          <w:numId w:val="22"/>
        </w:numPr>
        <w:spacing w:after="0" w:line="240" w:lineRule="auto"/>
        <w:rPr>
          <w:rFonts w:ascii="Raleway" w:hAnsi="Raleway"/>
        </w:rPr>
      </w:pPr>
      <w:r w:rsidRPr="003D1951">
        <w:rPr>
          <w:rFonts w:ascii="Raleway" w:hAnsi="Raleway"/>
        </w:rPr>
        <w:t>Clinical trials as a standard of care</w:t>
      </w:r>
    </w:p>
    <w:p w14:paraId="4E20C77D" w14:textId="77777777" w:rsidR="003D1951" w:rsidRPr="003D1951" w:rsidRDefault="003D1951" w:rsidP="003D1951">
      <w:pPr>
        <w:pStyle w:val="ListParagraph"/>
        <w:numPr>
          <w:ilvl w:val="0"/>
          <w:numId w:val="22"/>
        </w:numPr>
        <w:spacing w:after="0" w:line="240" w:lineRule="auto"/>
        <w:rPr>
          <w:rFonts w:ascii="Raleway" w:hAnsi="Raleway"/>
        </w:rPr>
      </w:pPr>
      <w:r w:rsidRPr="003D1951">
        <w:rPr>
          <w:rFonts w:ascii="Raleway" w:hAnsi="Raleway"/>
        </w:rPr>
        <w:t>Pediatric studies</w:t>
      </w:r>
    </w:p>
    <w:p w14:paraId="5A91DC5A" w14:textId="77777777" w:rsidR="003D1951" w:rsidRPr="003D1951" w:rsidRDefault="003D1951" w:rsidP="003D1951">
      <w:pPr>
        <w:pStyle w:val="ListParagraph"/>
        <w:numPr>
          <w:ilvl w:val="0"/>
          <w:numId w:val="22"/>
        </w:numPr>
        <w:spacing w:after="0" w:line="240" w:lineRule="auto"/>
        <w:rPr>
          <w:rFonts w:ascii="Raleway" w:hAnsi="Raleway"/>
        </w:rPr>
      </w:pPr>
      <w:r w:rsidRPr="003D1951">
        <w:rPr>
          <w:rFonts w:ascii="Raleway" w:hAnsi="Raleway"/>
        </w:rPr>
        <w:t>Develop database for providers interested in research/collaboration (other than COG)</w:t>
      </w:r>
    </w:p>
    <w:p w14:paraId="28BF4FA6" w14:textId="77777777" w:rsidR="003D1951" w:rsidRPr="003D1951" w:rsidRDefault="003D1951" w:rsidP="003D1951">
      <w:pPr>
        <w:pStyle w:val="ListParagraph"/>
        <w:numPr>
          <w:ilvl w:val="0"/>
          <w:numId w:val="22"/>
        </w:numPr>
        <w:spacing w:after="0" w:line="240" w:lineRule="auto"/>
        <w:rPr>
          <w:rFonts w:ascii="Raleway" w:hAnsi="Raleway"/>
        </w:rPr>
      </w:pPr>
      <w:r w:rsidRPr="003D1951">
        <w:rPr>
          <w:rFonts w:ascii="Raleway" w:hAnsi="Raleway"/>
        </w:rPr>
        <w:t>Understand current strategies and priorities from industry in clinical research – what are the broad initiatives</w:t>
      </w:r>
    </w:p>
    <w:p w14:paraId="4E5F5CCF" w14:textId="77777777" w:rsidR="003D1951" w:rsidRPr="003D1951" w:rsidRDefault="003D1951" w:rsidP="003D1951">
      <w:pPr>
        <w:pStyle w:val="ListParagraph"/>
        <w:numPr>
          <w:ilvl w:val="0"/>
          <w:numId w:val="22"/>
        </w:numPr>
        <w:spacing w:after="0" w:line="240" w:lineRule="auto"/>
        <w:rPr>
          <w:rFonts w:ascii="Raleway" w:hAnsi="Raleway"/>
        </w:rPr>
      </w:pPr>
      <w:r w:rsidRPr="003D1951">
        <w:rPr>
          <w:rFonts w:ascii="Raleway" w:hAnsi="Raleway"/>
        </w:rPr>
        <w:t>Increase patient &amp; provider education on value of clinical trials</w:t>
      </w:r>
    </w:p>
    <w:p w14:paraId="3B78524F" w14:textId="77777777" w:rsidR="003D1951" w:rsidRPr="003D1951" w:rsidRDefault="003D1951" w:rsidP="003D1951">
      <w:pPr>
        <w:pStyle w:val="ListParagraph"/>
        <w:numPr>
          <w:ilvl w:val="0"/>
          <w:numId w:val="22"/>
        </w:numPr>
        <w:spacing w:after="0" w:line="240" w:lineRule="auto"/>
        <w:rPr>
          <w:rFonts w:ascii="Raleway" w:hAnsi="Raleway"/>
        </w:rPr>
      </w:pPr>
      <w:r w:rsidRPr="003D1951">
        <w:rPr>
          <w:rFonts w:ascii="Raleway" w:hAnsi="Raleway"/>
        </w:rPr>
        <w:t>Secure NCI/NIH funding to physicians for clinical trials time/clinical trials</w:t>
      </w:r>
    </w:p>
    <w:p w14:paraId="11FA63C3" w14:textId="77777777" w:rsidR="003D1951" w:rsidRPr="003D1951" w:rsidRDefault="003D1951" w:rsidP="003D1951">
      <w:pPr>
        <w:pStyle w:val="ListParagraph"/>
        <w:numPr>
          <w:ilvl w:val="0"/>
          <w:numId w:val="22"/>
        </w:numPr>
        <w:spacing w:after="0" w:line="240" w:lineRule="auto"/>
        <w:rPr>
          <w:rFonts w:ascii="Raleway" w:hAnsi="Raleway"/>
        </w:rPr>
      </w:pPr>
      <w:r w:rsidRPr="003D1951">
        <w:rPr>
          <w:rFonts w:ascii="Raleway" w:hAnsi="Raleway"/>
        </w:rPr>
        <w:t>Increase number of people in clinical trials</w:t>
      </w:r>
    </w:p>
    <w:p w14:paraId="4DD1F91F" w14:textId="77777777" w:rsidR="003D1951" w:rsidRPr="003D1951" w:rsidRDefault="003D1951" w:rsidP="003D1951">
      <w:pPr>
        <w:pStyle w:val="ListParagraph"/>
        <w:numPr>
          <w:ilvl w:val="0"/>
          <w:numId w:val="22"/>
        </w:numPr>
        <w:spacing w:after="0" w:line="240" w:lineRule="auto"/>
        <w:rPr>
          <w:rFonts w:ascii="Raleway" w:hAnsi="Raleway"/>
        </w:rPr>
      </w:pPr>
      <w:r w:rsidRPr="003D1951">
        <w:rPr>
          <w:rFonts w:ascii="Raleway" w:hAnsi="Raleway"/>
        </w:rPr>
        <w:t>Medicaid coverage for clinical trials that are out of state</w:t>
      </w:r>
    </w:p>
    <w:p w14:paraId="0B4EE678" w14:textId="77777777" w:rsidR="003D1951" w:rsidRPr="003D1951" w:rsidRDefault="003D1951" w:rsidP="003D1951">
      <w:pPr>
        <w:pStyle w:val="ListParagraph"/>
        <w:numPr>
          <w:ilvl w:val="0"/>
          <w:numId w:val="22"/>
        </w:numPr>
        <w:spacing w:after="0" w:line="240" w:lineRule="auto"/>
        <w:rPr>
          <w:rFonts w:ascii="Raleway" w:hAnsi="Raleway"/>
        </w:rPr>
      </w:pPr>
      <w:r w:rsidRPr="003D1951">
        <w:rPr>
          <w:rFonts w:ascii="Raleway" w:hAnsi="Raleway"/>
        </w:rPr>
        <w:t>VA coverage for clinical trials</w:t>
      </w:r>
    </w:p>
    <w:p w14:paraId="6CEC32A7" w14:textId="77777777" w:rsidR="003D1951" w:rsidRPr="003D1951" w:rsidRDefault="003D1951" w:rsidP="003D1951">
      <w:pPr>
        <w:pStyle w:val="ListParagraph"/>
        <w:numPr>
          <w:ilvl w:val="0"/>
          <w:numId w:val="22"/>
        </w:numPr>
        <w:spacing w:after="0" w:line="240" w:lineRule="auto"/>
        <w:rPr>
          <w:rFonts w:ascii="Raleway" w:hAnsi="Raleway"/>
        </w:rPr>
      </w:pPr>
      <w:r w:rsidRPr="003D1951">
        <w:rPr>
          <w:rFonts w:ascii="Raleway" w:hAnsi="Raleway"/>
        </w:rPr>
        <w:t>Clinician investigator training</w:t>
      </w:r>
    </w:p>
    <w:p w14:paraId="75A24316" w14:textId="77777777" w:rsidR="00DC22FD" w:rsidRPr="003D1951" w:rsidRDefault="00DC22FD">
      <w:pPr>
        <w:rPr>
          <w:rFonts w:ascii="Raleway" w:hAnsi="Raleway"/>
        </w:rPr>
      </w:pPr>
    </w:p>
    <w:sectPr w:rsidR="00DC22FD" w:rsidRPr="003D1951" w:rsidSect="003D195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NeueLT Std Cn">
    <w:altName w:val="Arial"/>
    <w:panose1 w:val="020B0604020202020204"/>
    <w:charset w:val="00"/>
    <w:family w:val="swiss"/>
    <w:pitch w:val="variable"/>
    <w:sig w:usb0="800000AF" w:usb1="4000204A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 Med Cn">
    <w:altName w:val="Arial"/>
    <w:panose1 w:val="020B0604020202020204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Lt Cn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LT Std Thin Cn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illSans">
    <w:altName w:val="Courier New"/>
    <w:panose1 w:val="020B05020201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C2F6F"/>
    <w:multiLevelType w:val="hybridMultilevel"/>
    <w:tmpl w:val="005AF0B4"/>
    <w:lvl w:ilvl="0" w:tplc="3544D4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010B6"/>
    <w:multiLevelType w:val="multilevel"/>
    <w:tmpl w:val="B8FAF49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2B725E"/>
    <w:multiLevelType w:val="hybridMultilevel"/>
    <w:tmpl w:val="15FA8736"/>
    <w:lvl w:ilvl="0" w:tplc="A36CF2EA">
      <w:start w:val="1"/>
      <w:numFmt w:val="decimal"/>
      <w:lvlText w:val="%1."/>
      <w:lvlJc w:val="right"/>
      <w:pPr>
        <w:tabs>
          <w:tab w:val="num" w:pos="864"/>
        </w:tabs>
        <w:ind w:left="864" w:hanging="504"/>
      </w:pPr>
      <w:rPr>
        <w:rFonts w:ascii="HelveticaNeueLT Std Cn" w:hAnsi="HelveticaNeueLT Std Cn" w:hint="default"/>
        <w:b w:val="0"/>
        <w:bCs/>
        <w:i w:val="0"/>
        <w:iCs w:val="0"/>
        <w:caps w:val="0"/>
        <w:smallCaps w:val="0"/>
        <w:dstrike w:val="0"/>
        <w:color w:val="808080" w:themeColor="background1" w:themeShade="80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99C19C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pStyle w:val="Heading5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26F6682"/>
    <w:multiLevelType w:val="hybridMultilevel"/>
    <w:tmpl w:val="43C664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B040A7"/>
    <w:multiLevelType w:val="hybridMultilevel"/>
    <w:tmpl w:val="0756E4E6"/>
    <w:lvl w:ilvl="0" w:tplc="CB0AC8EC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5" w15:restartNumberingAfterBreak="0">
    <w:nsid w:val="4BA23B77"/>
    <w:multiLevelType w:val="hybridMultilevel"/>
    <w:tmpl w:val="C7023212"/>
    <w:lvl w:ilvl="0" w:tplc="EEFA97DA">
      <w:start w:val="1"/>
      <w:numFmt w:val="bullet"/>
      <w:pStyle w:val="Buletlis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color w:val="C00000"/>
        <w:spacing w:val="0"/>
        <w:w w:val="100"/>
        <w:position w:val="-6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AD0E7F"/>
    <w:multiLevelType w:val="multilevel"/>
    <w:tmpl w:val="24541386"/>
    <w:lvl w:ilvl="0">
      <w:start w:val="1"/>
      <w:numFmt w:val="decimal"/>
      <w:pStyle w:val="NumberedIte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076220A"/>
    <w:multiLevelType w:val="hybridMultilevel"/>
    <w:tmpl w:val="FFFABCF2"/>
    <w:lvl w:ilvl="0" w:tplc="A6F810B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991FA1"/>
    <w:multiLevelType w:val="hybridMultilevel"/>
    <w:tmpl w:val="1ABE6A72"/>
    <w:lvl w:ilvl="0" w:tplc="A6F810B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E05008"/>
    <w:multiLevelType w:val="hybridMultilevel"/>
    <w:tmpl w:val="7E36421C"/>
    <w:lvl w:ilvl="0" w:tplc="3544D4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069062">
    <w:abstractNumId w:val="2"/>
    <w:lvlOverride w:ilvl="0">
      <w:startOverride w:val="1"/>
    </w:lvlOverride>
  </w:num>
  <w:num w:numId="2" w16cid:durableId="42801766">
    <w:abstractNumId w:val="5"/>
  </w:num>
  <w:num w:numId="3" w16cid:durableId="1990360660">
    <w:abstractNumId w:val="5"/>
  </w:num>
  <w:num w:numId="4" w16cid:durableId="1972130715">
    <w:abstractNumId w:val="4"/>
  </w:num>
  <w:num w:numId="5" w16cid:durableId="623005299">
    <w:abstractNumId w:val="1"/>
  </w:num>
  <w:num w:numId="6" w16cid:durableId="1958675775">
    <w:abstractNumId w:val="2"/>
    <w:lvlOverride w:ilvl="0">
      <w:startOverride w:val="1"/>
    </w:lvlOverride>
  </w:num>
  <w:num w:numId="7" w16cid:durableId="439616038">
    <w:abstractNumId w:val="5"/>
  </w:num>
  <w:num w:numId="8" w16cid:durableId="97602789">
    <w:abstractNumId w:val="5"/>
  </w:num>
  <w:num w:numId="9" w16cid:durableId="1598369350">
    <w:abstractNumId w:val="4"/>
  </w:num>
  <w:num w:numId="10" w16cid:durableId="36511950">
    <w:abstractNumId w:val="6"/>
  </w:num>
  <w:num w:numId="11" w16cid:durableId="9746017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65620186">
    <w:abstractNumId w:val="2"/>
    <w:lvlOverride w:ilvl="0">
      <w:startOverride w:val="1"/>
    </w:lvlOverride>
  </w:num>
  <w:num w:numId="13" w16cid:durableId="1490365421">
    <w:abstractNumId w:val="6"/>
  </w:num>
  <w:num w:numId="14" w16cid:durableId="1874686178">
    <w:abstractNumId w:val="5"/>
  </w:num>
  <w:num w:numId="15" w16cid:durableId="12153199">
    <w:abstractNumId w:val="2"/>
    <w:lvlOverride w:ilvl="0">
      <w:startOverride w:val="1"/>
    </w:lvlOverride>
  </w:num>
  <w:num w:numId="16" w16cid:durableId="1262647174">
    <w:abstractNumId w:val="6"/>
  </w:num>
  <w:num w:numId="17" w16cid:durableId="1009600882">
    <w:abstractNumId w:val="5"/>
  </w:num>
  <w:num w:numId="18" w16cid:durableId="1574507863">
    <w:abstractNumId w:val="7"/>
  </w:num>
  <w:num w:numId="19" w16cid:durableId="1261377381">
    <w:abstractNumId w:val="8"/>
  </w:num>
  <w:num w:numId="20" w16cid:durableId="112484339">
    <w:abstractNumId w:val="9"/>
  </w:num>
  <w:num w:numId="21" w16cid:durableId="1585263228">
    <w:abstractNumId w:val="0"/>
  </w:num>
  <w:num w:numId="22" w16cid:durableId="1411391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51"/>
    <w:rsid w:val="002525E1"/>
    <w:rsid w:val="00332AD4"/>
    <w:rsid w:val="003D1951"/>
    <w:rsid w:val="0057086D"/>
    <w:rsid w:val="00600892"/>
    <w:rsid w:val="00BE3001"/>
    <w:rsid w:val="00C03E47"/>
    <w:rsid w:val="00D3450A"/>
    <w:rsid w:val="00DC22FD"/>
    <w:rsid w:val="00E1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83CCD4"/>
  <w15:chartTrackingRefBased/>
  <w15:docId w15:val="{C8810F8F-85C6-744F-A81C-10597450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95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7086D"/>
    <w:pPr>
      <w:pageBreakBefore/>
      <w:spacing w:before="360" w:after="360"/>
      <w:outlineLvl w:val="0"/>
    </w:pPr>
    <w:rPr>
      <w:rFonts w:ascii="HelveticaNeueLT Std Med Cn" w:eastAsia="Times New Roman" w:hAnsi="HelveticaNeueLT Std Med Cn" w:cs="Arial"/>
      <w:noProof/>
      <w:color w:val="6644AD" w:themeColor="text1" w:themeTint="A6"/>
      <w:sz w:val="64"/>
    </w:rPr>
  </w:style>
  <w:style w:type="paragraph" w:styleId="Heading2">
    <w:name w:val="heading 2"/>
    <w:aliases w:val="Heading 2 Char1"/>
    <w:basedOn w:val="Normal"/>
    <w:next w:val="Normal"/>
    <w:link w:val="Heading2Char"/>
    <w:qFormat/>
    <w:rsid w:val="0057086D"/>
    <w:pPr>
      <w:keepNext/>
      <w:spacing w:before="360" w:after="360"/>
      <w:outlineLvl w:val="1"/>
    </w:pPr>
    <w:rPr>
      <w:rFonts w:ascii="HelveticaNeueLT Std Cn" w:eastAsia="Times New Roman" w:hAnsi="HelveticaNeueLT Std Cn" w:cs="Arial"/>
      <w:bCs/>
      <w:iCs/>
      <w:noProof/>
      <w:color w:val="553990" w:themeColor="text1" w:themeTint="BF"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57086D"/>
    <w:pPr>
      <w:keepNext/>
      <w:pBdr>
        <w:bottom w:val="single" w:sz="2" w:space="1" w:color="808080"/>
      </w:pBdr>
      <w:spacing w:before="360" w:after="240"/>
      <w:outlineLvl w:val="2"/>
    </w:pPr>
    <w:rPr>
      <w:rFonts w:ascii="HelveticaNeueLT Std Lt Cn" w:eastAsia="Times New Roman" w:hAnsi="HelveticaNeueLT Std Lt Cn" w:cs="Arial"/>
      <w:bCs/>
      <w:noProof/>
      <w:color w:val="6644AD" w:themeColor="text1" w:themeTint="A6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57086D"/>
    <w:pPr>
      <w:keepNext/>
      <w:pBdr>
        <w:bottom w:val="single" w:sz="4" w:space="2" w:color="886BC4" w:themeColor="text1" w:themeTint="80"/>
      </w:pBdr>
      <w:spacing w:before="240"/>
      <w:outlineLvl w:val="3"/>
    </w:pPr>
    <w:rPr>
      <w:rFonts w:ascii="Gill Sans MT" w:eastAsia="Calibri" w:hAnsi="Gill Sans MT" w:cs="Arial"/>
      <w:bCs/>
      <w:i/>
      <w:noProof/>
      <w:color w:val="808080" w:themeColor="background1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7086D"/>
    <w:pPr>
      <w:numPr>
        <w:ilvl w:val="4"/>
        <w:numId w:val="15"/>
      </w:numPr>
      <w:spacing w:before="240"/>
      <w:outlineLvl w:val="4"/>
    </w:pPr>
    <w:rPr>
      <w:rFonts w:ascii="Garamond" w:eastAsia="Times New Roman" w:hAnsi="Garamond" w:cs="Arial"/>
      <w:b/>
      <w:bCs/>
      <w:i/>
      <w:iCs/>
      <w:color w:val="432D72" w:themeColor="text1" w:themeTint="D9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951"/>
    <w:pPr>
      <w:keepNext/>
      <w:keepLines/>
      <w:spacing w:before="40"/>
      <w:outlineLvl w:val="5"/>
    </w:pPr>
    <w:rPr>
      <w:rFonts w:eastAsiaTheme="majorEastAsia" w:cstheme="majorBidi"/>
      <w:i/>
      <w:iCs/>
      <w:color w:val="6644AD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951"/>
    <w:pPr>
      <w:keepNext/>
      <w:keepLines/>
      <w:spacing w:before="40"/>
      <w:outlineLvl w:val="6"/>
    </w:pPr>
    <w:rPr>
      <w:rFonts w:eastAsiaTheme="majorEastAsia" w:cstheme="majorBidi"/>
      <w:color w:val="6644AD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951"/>
    <w:pPr>
      <w:keepNext/>
      <w:keepLines/>
      <w:outlineLvl w:val="7"/>
    </w:pPr>
    <w:rPr>
      <w:rFonts w:eastAsiaTheme="majorEastAsia" w:cstheme="majorBidi"/>
      <w:i/>
      <w:iCs/>
      <w:color w:val="442D73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86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442D73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Item">
    <w:name w:val="Numbered Item"/>
    <w:basedOn w:val="Normal"/>
    <w:link w:val="NumberedItemChar"/>
    <w:qFormat/>
    <w:rsid w:val="0057086D"/>
    <w:pPr>
      <w:numPr>
        <w:numId w:val="16"/>
      </w:numPr>
      <w:tabs>
        <w:tab w:val="num" w:pos="864"/>
      </w:tabs>
    </w:pPr>
    <w:rPr>
      <w:rFonts w:ascii="Garamond" w:eastAsia="Times New Roman" w:hAnsi="Garamond" w:cs="Arial"/>
      <w:color w:val="432D72" w:themeColor="text1" w:themeTint="D9"/>
      <w:sz w:val="25"/>
    </w:rPr>
  </w:style>
  <w:style w:type="character" w:customStyle="1" w:styleId="NumberedItemChar">
    <w:name w:val="Numbered Item Char"/>
    <w:basedOn w:val="DefaultParagraphFont"/>
    <w:link w:val="NumberedItem"/>
    <w:rsid w:val="0057086D"/>
    <w:rPr>
      <w:rFonts w:ascii="Garamond" w:eastAsia="Times New Roman" w:hAnsi="Garamond" w:cs="Arial"/>
      <w:color w:val="432D72" w:themeColor="text1" w:themeTint="D9"/>
      <w:sz w:val="25"/>
      <w:szCs w:val="24"/>
    </w:rPr>
  </w:style>
  <w:style w:type="paragraph" w:customStyle="1" w:styleId="RefAttrib">
    <w:name w:val="Ref Attrib"/>
    <w:basedOn w:val="Normal"/>
    <w:qFormat/>
    <w:rsid w:val="0057086D"/>
    <w:pPr>
      <w:pBdr>
        <w:left w:val="single" w:sz="2" w:space="4" w:color="808080"/>
        <w:right w:val="single" w:sz="2" w:space="4" w:color="808080"/>
      </w:pBdr>
      <w:ind w:left="1260" w:right="72"/>
      <w:jc w:val="right"/>
    </w:pPr>
    <w:rPr>
      <w:rFonts w:ascii="Gill Sans MT" w:hAnsi="Gill Sans MT"/>
      <w:i/>
      <w:noProof/>
      <w:sz w:val="20"/>
      <w:szCs w:val="36"/>
    </w:rPr>
  </w:style>
  <w:style w:type="paragraph" w:customStyle="1" w:styleId="Transition">
    <w:name w:val="Transition"/>
    <w:basedOn w:val="Normal"/>
    <w:qFormat/>
    <w:rsid w:val="0057086D"/>
    <w:pPr>
      <w:jc w:val="right"/>
    </w:pPr>
    <w:rPr>
      <w:i/>
      <w:noProof/>
      <w:color w:val="553990" w:themeColor="text1" w:themeTint="BF"/>
      <w:sz w:val="28"/>
      <w:szCs w:val="28"/>
    </w:rPr>
  </w:style>
  <w:style w:type="paragraph" w:customStyle="1" w:styleId="Instructor">
    <w:name w:val="Instructor"/>
    <w:basedOn w:val="Normal"/>
    <w:link w:val="InstructorChar"/>
    <w:qFormat/>
    <w:rsid w:val="0057086D"/>
    <w:rPr>
      <w:rFonts w:ascii="Lucida Sans Unicode" w:eastAsia="Calibri" w:hAnsi="Lucida Sans Unicode" w:cs="Lucida Sans Unicode"/>
      <w:b/>
      <w:color w:val="C00000"/>
      <w:szCs w:val="25"/>
    </w:rPr>
  </w:style>
  <w:style w:type="character" w:customStyle="1" w:styleId="InstructorChar">
    <w:name w:val="Instructor Char"/>
    <w:basedOn w:val="DefaultParagraphFont"/>
    <w:link w:val="Instructor"/>
    <w:rsid w:val="0057086D"/>
    <w:rPr>
      <w:rFonts w:ascii="Lucida Sans Unicode" w:eastAsia="Calibri" w:hAnsi="Lucida Sans Unicode" w:cs="Lucida Sans Unicode"/>
      <w:b/>
      <w:color w:val="C00000"/>
      <w:szCs w:val="25"/>
    </w:rPr>
  </w:style>
  <w:style w:type="paragraph" w:customStyle="1" w:styleId="DefinitionBox">
    <w:name w:val="Definition Box"/>
    <w:basedOn w:val="Normal"/>
    <w:qFormat/>
    <w:rsid w:val="0057086D"/>
    <w:pPr>
      <w:spacing w:before="240" w:after="240"/>
    </w:pPr>
    <w:rPr>
      <w:b/>
      <w:color w:val="C00000"/>
      <w14:textFill>
        <w14:solidFill>
          <w14:srgbClr w14:val="C00000">
            <w14:lumMod w14:val="85000"/>
            <w14:lumOff w14:val="15000"/>
          </w14:srgbClr>
        </w14:solidFill>
      </w14:textFill>
    </w:rPr>
  </w:style>
  <w:style w:type="paragraph" w:customStyle="1" w:styleId="Defboxrightside">
    <w:name w:val="Def box right side"/>
    <w:basedOn w:val="Normal"/>
    <w:qFormat/>
    <w:rsid w:val="0057086D"/>
    <w:pPr>
      <w:spacing w:before="240" w:after="240"/>
    </w:pPr>
    <w:rPr>
      <w:rFonts w:ascii="HelveticaNeueLT Std Cn" w:hAnsi="HelveticaNeueLT Std Cn"/>
      <w:szCs w:val="28"/>
    </w:rPr>
  </w:style>
  <w:style w:type="paragraph" w:customStyle="1" w:styleId="CalloutQuotationMark">
    <w:name w:val="Callout Quotation Mark"/>
    <w:basedOn w:val="Normal"/>
    <w:next w:val="PlainText"/>
    <w:link w:val="CalloutQuotationMarkChar"/>
    <w:autoRedefine/>
    <w:qFormat/>
    <w:rsid w:val="0057086D"/>
    <w:pPr>
      <w:shd w:val="clear" w:color="auto" w:fill="FFFFFF" w:themeFill="background1"/>
      <w:ind w:left="720"/>
      <w:jc w:val="right"/>
    </w:pPr>
    <w:rPr>
      <w:rFonts w:ascii="HelveticaNeueLT Std Thin Cn" w:eastAsia="Times New Roman" w:hAnsi="HelveticaNeueLT Std Thin Cn" w:cs="Times New Roman"/>
      <w:i/>
      <w:iCs/>
      <w:color w:val="432D72" w:themeColor="text1" w:themeTint="D9"/>
      <w:spacing w:val="20"/>
      <w:sz w:val="32"/>
      <w:szCs w:val="20"/>
    </w:rPr>
  </w:style>
  <w:style w:type="character" w:customStyle="1" w:styleId="CalloutQuotationMarkChar">
    <w:name w:val="Callout Quotation Mark Char"/>
    <w:basedOn w:val="DefaultParagraphFont"/>
    <w:link w:val="CalloutQuotationMark"/>
    <w:rsid w:val="0057086D"/>
    <w:rPr>
      <w:rFonts w:ascii="HelveticaNeueLT Std Thin Cn" w:eastAsia="Times New Roman" w:hAnsi="HelveticaNeueLT Std Thin Cn" w:cs="Times New Roman"/>
      <w:i/>
      <w:iCs/>
      <w:color w:val="432D72" w:themeColor="text1" w:themeTint="D9"/>
      <w:spacing w:val="20"/>
      <w:sz w:val="32"/>
      <w:szCs w:val="20"/>
      <w:shd w:val="clear" w:color="auto" w:fill="FFFFFF" w:themeFill="background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03E4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3E47"/>
    <w:rPr>
      <w:rFonts w:ascii="Consolas" w:hAnsi="Consolas" w:cs="Consolas"/>
      <w:sz w:val="21"/>
      <w:szCs w:val="21"/>
    </w:rPr>
  </w:style>
  <w:style w:type="paragraph" w:customStyle="1" w:styleId="SpotlightHeading">
    <w:name w:val="Spotlight Heading"/>
    <w:next w:val="Normal"/>
    <w:link w:val="SpotlightHeadingChar"/>
    <w:qFormat/>
    <w:rsid w:val="0057086D"/>
    <w:pPr>
      <w:pBdr>
        <w:bottom w:val="single" w:sz="4" w:space="1" w:color="808080"/>
      </w:pBdr>
      <w:spacing w:after="240" w:line="240" w:lineRule="auto"/>
    </w:pPr>
    <w:rPr>
      <w:rFonts w:ascii="GillSans" w:eastAsia="Times New Roman" w:hAnsi="GillSans" w:cs="Arial"/>
      <w:b/>
      <w:bCs/>
      <w:iCs/>
      <w:noProof/>
      <w:color w:val="6644AD" w:themeColor="text1" w:themeTint="A6"/>
      <w:sz w:val="36"/>
      <w:szCs w:val="48"/>
    </w:rPr>
  </w:style>
  <w:style w:type="character" w:customStyle="1" w:styleId="SpotlightHeadingChar">
    <w:name w:val="Spotlight Heading Char"/>
    <w:basedOn w:val="Heading2Char"/>
    <w:link w:val="SpotlightHeading"/>
    <w:rsid w:val="0057086D"/>
    <w:rPr>
      <w:rFonts w:ascii="GillSans" w:eastAsia="Times New Roman" w:hAnsi="GillSans" w:cs="Arial"/>
      <w:b/>
      <w:bCs/>
      <w:iCs/>
      <w:noProof/>
      <w:color w:val="6644AD" w:themeColor="text1" w:themeTint="A6"/>
      <w:sz w:val="36"/>
      <w:szCs w:val="48"/>
    </w:rPr>
  </w:style>
  <w:style w:type="paragraph" w:customStyle="1" w:styleId="Exercise">
    <w:name w:val="Exercise"/>
    <w:basedOn w:val="Normal"/>
    <w:next w:val="Normal"/>
    <w:qFormat/>
    <w:rsid w:val="0057086D"/>
    <w:pPr>
      <w:pBdr>
        <w:bottom w:val="single" w:sz="8" w:space="1" w:color="808080"/>
      </w:pBdr>
      <w:jc w:val="right"/>
    </w:pPr>
    <w:rPr>
      <w:rFonts w:ascii="HelveticaNeueLT Std Cn" w:hAnsi="HelveticaNeueLT Std Cn"/>
      <w:bCs/>
      <w:color w:val="553990" w:themeColor="text1" w:themeTint="BF"/>
      <w:sz w:val="28"/>
    </w:rPr>
  </w:style>
  <w:style w:type="paragraph" w:customStyle="1" w:styleId="Scriptheading">
    <w:name w:val="Script heading"/>
    <w:basedOn w:val="Normal"/>
    <w:qFormat/>
    <w:rsid w:val="0057086D"/>
    <w:rPr>
      <w:rFonts w:ascii="HelveticaNeueLT Std Cn" w:hAnsi="HelveticaNeueLT Std Cn"/>
      <w:b/>
      <w:caps/>
      <w:color w:val="553990" w:themeColor="text1" w:themeTint="BF"/>
      <w:sz w:val="20"/>
    </w:rPr>
  </w:style>
  <w:style w:type="paragraph" w:customStyle="1" w:styleId="FurtherStudyText">
    <w:name w:val="Further Study Text"/>
    <w:basedOn w:val="Normal"/>
    <w:link w:val="FurtherStudyTextChar"/>
    <w:qFormat/>
    <w:rsid w:val="0057086D"/>
    <w:pPr>
      <w:jc w:val="center"/>
    </w:pPr>
    <w:rPr>
      <w:rFonts w:ascii="Garamond" w:eastAsia="Calibri" w:hAnsi="Garamond" w:cs="Times New Roman"/>
      <w:color w:val="2A1C47" w:themeColor="text1"/>
      <w:sz w:val="26"/>
    </w:rPr>
  </w:style>
  <w:style w:type="character" w:customStyle="1" w:styleId="FurtherStudyTextChar">
    <w:name w:val="Further Study Text Char"/>
    <w:basedOn w:val="DefaultParagraphFont"/>
    <w:link w:val="FurtherStudyText"/>
    <w:rsid w:val="0057086D"/>
    <w:rPr>
      <w:rFonts w:ascii="Garamond" w:eastAsia="Calibri" w:hAnsi="Garamond" w:cs="Times New Roman"/>
      <w:color w:val="2A1C47" w:themeColor="text1"/>
      <w:sz w:val="26"/>
    </w:rPr>
  </w:style>
  <w:style w:type="paragraph" w:customStyle="1" w:styleId="Buletlist">
    <w:name w:val="Bulet list"/>
    <w:basedOn w:val="ListParagraph"/>
    <w:next w:val="NumberedItem"/>
    <w:link w:val="BuletlistChar"/>
    <w:qFormat/>
    <w:rsid w:val="0057086D"/>
    <w:pPr>
      <w:numPr>
        <w:numId w:val="17"/>
      </w:numPr>
    </w:pPr>
    <w:rPr>
      <w:rFonts w:ascii="Garamond" w:eastAsia="Times New Roman" w:hAnsi="Garamond" w:cs="Arial"/>
      <w:color w:val="432D72" w:themeColor="text1" w:themeTint="D9"/>
      <w:sz w:val="25"/>
    </w:rPr>
  </w:style>
  <w:style w:type="character" w:customStyle="1" w:styleId="BuletlistChar">
    <w:name w:val="Bulet list Char"/>
    <w:basedOn w:val="DefaultParagraphFont"/>
    <w:link w:val="Buletlist"/>
    <w:rsid w:val="0057086D"/>
    <w:rPr>
      <w:rFonts w:ascii="Garamond" w:eastAsia="Times New Roman" w:hAnsi="Garamond" w:cs="Arial"/>
      <w:color w:val="432D72" w:themeColor="text1" w:themeTint="D9"/>
      <w:sz w:val="25"/>
      <w:szCs w:val="24"/>
    </w:rPr>
  </w:style>
  <w:style w:type="paragraph" w:styleId="ListParagraph">
    <w:name w:val="List Paragraph"/>
    <w:basedOn w:val="Normal"/>
    <w:uiPriority w:val="34"/>
    <w:qFormat/>
    <w:rsid w:val="0057086D"/>
    <w:pPr>
      <w:ind w:left="720"/>
    </w:pPr>
  </w:style>
  <w:style w:type="paragraph" w:customStyle="1" w:styleId="blanklines">
    <w:name w:val="blank lines"/>
    <w:basedOn w:val="Buletlist"/>
    <w:link w:val="blanklinesChar"/>
    <w:qFormat/>
    <w:rsid w:val="0057086D"/>
    <w:pPr>
      <w:numPr>
        <w:numId w:val="0"/>
      </w:numPr>
      <w:tabs>
        <w:tab w:val="num" w:pos="720"/>
      </w:tabs>
      <w:spacing w:line="480" w:lineRule="auto"/>
      <w:ind w:left="720" w:hanging="720"/>
    </w:pPr>
    <w:rPr>
      <w:color w:val="828282"/>
    </w:rPr>
  </w:style>
  <w:style w:type="character" w:customStyle="1" w:styleId="blanklinesChar">
    <w:name w:val="blank lines Char"/>
    <w:basedOn w:val="BuletlistChar"/>
    <w:link w:val="blanklines"/>
    <w:rsid w:val="0057086D"/>
    <w:rPr>
      <w:rFonts w:ascii="Garamond" w:eastAsia="Times New Roman" w:hAnsi="Garamond" w:cs="Arial"/>
      <w:color w:val="828282"/>
      <w:sz w:val="25"/>
      <w:szCs w:val="24"/>
    </w:rPr>
  </w:style>
  <w:style w:type="paragraph" w:customStyle="1" w:styleId="Definition">
    <w:name w:val="Definition"/>
    <w:basedOn w:val="DefinitionBox"/>
    <w:qFormat/>
    <w:rsid w:val="0057086D"/>
    <w:pPr>
      <w:framePr w:hSpace="180" w:wrap="around" w:vAnchor="text" w:hAnchor="page" w:x="2473" w:y="133"/>
      <w:jc w:val="center"/>
    </w:pPr>
    <w:rPr>
      <w:rFonts w:ascii="HelveticaNeueLT Std" w:hAnsi="HelveticaNeueLT Std"/>
      <w:caps/>
      <w:sz w:val="20"/>
    </w:rPr>
  </w:style>
  <w:style w:type="paragraph" w:customStyle="1" w:styleId="DefinitionText">
    <w:name w:val="Definition Text"/>
    <w:basedOn w:val="Normal"/>
    <w:qFormat/>
    <w:rsid w:val="0057086D"/>
    <w:pPr>
      <w:spacing w:before="120"/>
    </w:pPr>
    <w:rPr>
      <w:rFonts w:ascii="Gill Sans MT" w:hAnsi="Gill Sans MT"/>
      <w:color w:val="6644AD" w:themeColor="text1" w:themeTint="A6"/>
      <w:sz w:val="28"/>
      <w:szCs w:val="28"/>
    </w:rPr>
  </w:style>
  <w:style w:type="paragraph" w:customStyle="1" w:styleId="script">
    <w:name w:val="script"/>
    <w:basedOn w:val="DefinitionText"/>
    <w:qFormat/>
    <w:rsid w:val="0057086D"/>
    <w:pPr>
      <w:pBdr>
        <w:left w:val="single" w:sz="4" w:space="4" w:color="886BC4" w:themeColor="text1" w:themeTint="80"/>
      </w:pBdr>
      <w:ind w:left="1440"/>
    </w:pPr>
    <w:rPr>
      <w:rFonts w:ascii="Garamond" w:hAnsi="Garamond"/>
      <w:sz w:val="24"/>
      <w:szCs w:val="25"/>
    </w:rPr>
  </w:style>
  <w:style w:type="paragraph" w:customStyle="1" w:styleId="CourseTitle">
    <w:name w:val="Course Title"/>
    <w:basedOn w:val="Normal"/>
    <w:qFormat/>
    <w:rsid w:val="0057086D"/>
    <w:rPr>
      <w:rFonts w:ascii="HelveticaNeueLT Std Med Cn" w:hAnsi="HelveticaNeueLT Std Med Cn"/>
      <w:caps/>
      <w:sz w:val="96"/>
      <w:szCs w:val="96"/>
    </w:rPr>
  </w:style>
  <w:style w:type="paragraph" w:customStyle="1" w:styleId="CourseSubtitle">
    <w:name w:val="Course Subtitle"/>
    <w:basedOn w:val="Normal"/>
    <w:qFormat/>
    <w:rsid w:val="0057086D"/>
    <w:rPr>
      <w:rFonts w:ascii="HelveticaNeueLT Std Lt Cn" w:hAnsi="HelveticaNeueLT Std Lt Cn" w:cs="Shruti"/>
      <w:caps/>
      <w:color w:val="808080" w:themeColor="background1" w:themeShade="80"/>
      <w:sz w:val="36"/>
      <w:szCs w:val="56"/>
    </w:rPr>
  </w:style>
  <w:style w:type="paragraph" w:customStyle="1" w:styleId="zinger">
    <w:name w:val="zinger"/>
    <w:basedOn w:val="Transition"/>
    <w:qFormat/>
    <w:rsid w:val="0057086D"/>
    <w:pPr>
      <w:jc w:val="center"/>
    </w:pPr>
  </w:style>
  <w:style w:type="paragraph" w:customStyle="1" w:styleId="Footer2">
    <w:name w:val="Footer_2"/>
    <w:basedOn w:val="Footer"/>
    <w:link w:val="Footer2Char"/>
    <w:qFormat/>
    <w:rsid w:val="0057086D"/>
    <w:pPr>
      <w:tabs>
        <w:tab w:val="clear" w:pos="4680"/>
        <w:tab w:val="clear" w:pos="9360"/>
        <w:tab w:val="center" w:pos="4320"/>
        <w:tab w:val="right" w:pos="8640"/>
      </w:tabs>
      <w:jc w:val="right"/>
    </w:pPr>
    <w:rPr>
      <w:rFonts w:ascii="HelveticaNeueLT Std Med Cn" w:eastAsia="Times New Roman" w:hAnsi="HelveticaNeueLT Std Med Cn" w:cs="Arial"/>
      <w:color w:val="886BC4" w:themeColor="text1" w:themeTint="80"/>
      <w:sz w:val="16"/>
      <w:szCs w:val="16"/>
    </w:rPr>
  </w:style>
  <w:style w:type="character" w:customStyle="1" w:styleId="Footer2Char">
    <w:name w:val="Footer_2 Char"/>
    <w:basedOn w:val="FooterChar"/>
    <w:link w:val="Footer2"/>
    <w:rsid w:val="0057086D"/>
    <w:rPr>
      <w:rFonts w:ascii="HelveticaNeueLT Std Med Cn" w:eastAsia="Times New Roman" w:hAnsi="HelveticaNeueLT Std Med Cn" w:cs="Arial"/>
      <w:color w:val="886BC4" w:themeColor="text1" w:themeTint="80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C03E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3E47"/>
  </w:style>
  <w:style w:type="paragraph" w:customStyle="1" w:styleId="AuthorName">
    <w:name w:val="Author Name"/>
    <w:basedOn w:val="Normal"/>
    <w:link w:val="AuthorNameChar"/>
    <w:qFormat/>
    <w:rsid w:val="0057086D"/>
    <w:pPr>
      <w:ind w:right="-360"/>
    </w:pPr>
    <w:rPr>
      <w:rFonts w:ascii="HelveticaNeueLT Std Lt Cn" w:eastAsia="Times New Roman" w:hAnsi="HelveticaNeueLT Std Lt Cn" w:cs="Arial"/>
      <w:color w:val="A6A6A6" w:themeColor="background1" w:themeShade="A6"/>
      <w:sz w:val="32"/>
    </w:rPr>
  </w:style>
  <w:style w:type="character" w:customStyle="1" w:styleId="AuthorNameChar">
    <w:name w:val="Author Name Char"/>
    <w:basedOn w:val="DefaultParagraphFont"/>
    <w:link w:val="AuthorName"/>
    <w:rsid w:val="0057086D"/>
    <w:rPr>
      <w:rFonts w:ascii="HelveticaNeueLT Std Lt Cn" w:eastAsia="Times New Roman" w:hAnsi="HelveticaNeueLT Std Lt Cn" w:cs="Arial"/>
      <w:color w:val="A6A6A6" w:themeColor="background1" w:themeShade="A6"/>
      <w:sz w:val="32"/>
      <w:szCs w:val="24"/>
    </w:rPr>
  </w:style>
  <w:style w:type="paragraph" w:customStyle="1" w:styleId="TOCHeading">
    <w:name w:val="TOC_Heading"/>
    <w:basedOn w:val="TOC1"/>
    <w:link w:val="TOCHeadingChar"/>
    <w:qFormat/>
    <w:rsid w:val="0057086D"/>
    <w:pPr>
      <w:tabs>
        <w:tab w:val="right" w:leader="dot" w:pos="8640"/>
      </w:tabs>
      <w:spacing w:after="0"/>
    </w:pPr>
    <w:rPr>
      <w:rFonts w:ascii="HelveticaNeueLT Std Cn" w:eastAsia="Times New Roman" w:hAnsi="HelveticaNeueLT Std Cn" w:cs="Arial"/>
      <w:noProof/>
      <w:color w:val="553990" w:themeColor="text1" w:themeTint="BF"/>
      <w:sz w:val="25"/>
    </w:rPr>
  </w:style>
  <w:style w:type="character" w:customStyle="1" w:styleId="TOCHeadingChar">
    <w:name w:val="TOC_Heading Char"/>
    <w:basedOn w:val="DefaultParagraphFont"/>
    <w:link w:val="TOCHeading"/>
    <w:rsid w:val="0057086D"/>
    <w:rPr>
      <w:rFonts w:ascii="HelveticaNeueLT Std Cn" w:eastAsia="Times New Roman" w:hAnsi="HelveticaNeueLT Std Cn" w:cs="Arial"/>
      <w:noProof/>
      <w:color w:val="553990" w:themeColor="text1" w:themeTint="BF"/>
      <w:sz w:val="25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03E47"/>
    <w:pPr>
      <w:spacing w:after="100"/>
    </w:pPr>
  </w:style>
  <w:style w:type="paragraph" w:customStyle="1" w:styleId="TOC-Subhead">
    <w:name w:val="TOC-Subhead"/>
    <w:basedOn w:val="TOC2"/>
    <w:link w:val="TOC-SubheadChar"/>
    <w:qFormat/>
    <w:rsid w:val="0057086D"/>
    <w:pPr>
      <w:tabs>
        <w:tab w:val="right" w:leader="dot" w:pos="8630"/>
      </w:tabs>
      <w:spacing w:after="0"/>
      <w:ind w:left="245"/>
    </w:pPr>
    <w:rPr>
      <w:rFonts w:ascii="HelveticaNeueLT Std Lt Cn" w:eastAsia="Times New Roman" w:hAnsi="HelveticaNeueLT Std Lt Cn" w:cs="Arial"/>
      <w:color w:val="432D72" w:themeColor="text1" w:themeTint="D9"/>
      <w:sz w:val="25"/>
    </w:rPr>
  </w:style>
  <w:style w:type="character" w:customStyle="1" w:styleId="TOC-SubheadChar">
    <w:name w:val="TOC-Subhead Char"/>
    <w:basedOn w:val="DefaultParagraphFont"/>
    <w:link w:val="TOC-Subhead"/>
    <w:rsid w:val="0057086D"/>
    <w:rPr>
      <w:rFonts w:ascii="HelveticaNeueLT Std Lt Cn" w:eastAsia="Times New Roman" w:hAnsi="HelveticaNeueLT Std Lt Cn" w:cs="Arial"/>
      <w:color w:val="432D72" w:themeColor="text1" w:themeTint="D9"/>
      <w:sz w:val="25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03E47"/>
    <w:pPr>
      <w:spacing w:after="100"/>
      <w:ind w:left="220"/>
    </w:pPr>
  </w:style>
  <w:style w:type="paragraph" w:customStyle="1" w:styleId="ChapterIntroductionh1">
    <w:name w:val="Chapter_Introduction_h1"/>
    <w:basedOn w:val="Normal"/>
    <w:link w:val="ChapterIntroductionh1Char"/>
    <w:qFormat/>
    <w:rsid w:val="0057086D"/>
    <w:pPr>
      <w:ind w:right="72"/>
    </w:pPr>
    <w:rPr>
      <w:rFonts w:ascii="HelveticaNeueLT Std Cn" w:eastAsia="Times New Roman" w:hAnsi="HelveticaNeueLT Std Cn" w:cs="Times New Roman"/>
      <w:b/>
      <w:caps/>
      <w:color w:val="6644AD" w:themeColor="text1" w:themeTint="A6"/>
      <w:sz w:val="84"/>
    </w:rPr>
  </w:style>
  <w:style w:type="character" w:customStyle="1" w:styleId="ChapterIntroductionh1Char">
    <w:name w:val="Chapter_Introduction_h1 Char"/>
    <w:basedOn w:val="DefaultParagraphFont"/>
    <w:link w:val="ChapterIntroductionh1"/>
    <w:rsid w:val="0057086D"/>
    <w:rPr>
      <w:rFonts w:ascii="HelveticaNeueLT Std Cn" w:eastAsia="Times New Roman" w:hAnsi="HelveticaNeueLT Std Cn" w:cs="Times New Roman"/>
      <w:b/>
      <w:caps/>
      <w:color w:val="6644AD" w:themeColor="text1" w:themeTint="A6"/>
      <w:sz w:val="84"/>
      <w:szCs w:val="24"/>
    </w:rPr>
  </w:style>
  <w:style w:type="paragraph" w:customStyle="1" w:styleId="Header-Odd">
    <w:name w:val="Header-Odd"/>
    <w:basedOn w:val="Subtitle"/>
    <w:link w:val="Header-OddChar"/>
    <w:qFormat/>
    <w:rsid w:val="0057086D"/>
    <w:rPr>
      <w:rFonts w:ascii="HelveticaNeueLT Std Med Cn" w:hAnsi="HelveticaNeueLT Std Med Cn"/>
      <w:i w:val="0"/>
      <w:color w:val="886BC4" w:themeColor="text1" w:themeTint="80"/>
    </w:rPr>
  </w:style>
  <w:style w:type="character" w:customStyle="1" w:styleId="Header-OddChar">
    <w:name w:val="Header-Odd Char"/>
    <w:basedOn w:val="SubtitleChar"/>
    <w:link w:val="Header-Odd"/>
    <w:rsid w:val="0057086D"/>
    <w:rPr>
      <w:rFonts w:ascii="HelveticaNeueLT Std Med Cn" w:eastAsiaTheme="majorEastAsia" w:hAnsi="HelveticaNeueLT Std Med Cn" w:cstheme="majorBidi"/>
      <w:i w:val="0"/>
      <w:iCs/>
      <w:color w:val="886BC4" w:themeColor="text1" w:themeTint="80"/>
      <w:spacing w:val="15"/>
      <w:sz w:val="25"/>
      <w:szCs w:val="24"/>
    </w:rPr>
  </w:style>
  <w:style w:type="paragraph" w:styleId="Subtitle">
    <w:name w:val="Subtitle"/>
    <w:basedOn w:val="Normal"/>
    <w:next w:val="Normal"/>
    <w:link w:val="SubtitleChar"/>
    <w:qFormat/>
    <w:rsid w:val="0057086D"/>
    <w:pPr>
      <w:numPr>
        <w:ilvl w:val="1"/>
      </w:numPr>
    </w:pPr>
    <w:rPr>
      <w:rFonts w:asciiTheme="majorHAnsi" w:eastAsiaTheme="majorEastAsia" w:hAnsiTheme="majorHAnsi" w:cstheme="majorBidi"/>
      <w:i/>
      <w:iCs/>
      <w:color w:val="0032A0" w:themeColor="accent1"/>
      <w:spacing w:val="15"/>
      <w:sz w:val="25"/>
    </w:rPr>
  </w:style>
  <w:style w:type="character" w:customStyle="1" w:styleId="SubtitleChar">
    <w:name w:val="Subtitle Char"/>
    <w:basedOn w:val="DefaultParagraphFont"/>
    <w:link w:val="Subtitle"/>
    <w:rsid w:val="0057086D"/>
    <w:rPr>
      <w:rFonts w:asciiTheme="majorHAnsi" w:eastAsiaTheme="majorEastAsia" w:hAnsiTheme="majorHAnsi" w:cstheme="majorBidi"/>
      <w:i/>
      <w:iCs/>
      <w:color w:val="0032A0" w:themeColor="accent1"/>
      <w:spacing w:val="15"/>
      <w:sz w:val="25"/>
      <w:szCs w:val="24"/>
    </w:rPr>
  </w:style>
  <w:style w:type="paragraph" w:customStyle="1" w:styleId="ChapterIntroh2">
    <w:name w:val="Chapter_Intro_h2"/>
    <w:basedOn w:val="Normal"/>
    <w:link w:val="ChapterIntroh2Char"/>
    <w:qFormat/>
    <w:rsid w:val="0057086D"/>
    <w:pPr>
      <w:spacing w:after="480"/>
    </w:pPr>
    <w:rPr>
      <w:rFonts w:ascii="HelveticaNeueLT Std Med Cn" w:eastAsia="Times New Roman" w:hAnsi="HelveticaNeueLT Std Med Cn" w:cs="Times New Roman"/>
      <w:iCs/>
      <w:color w:val="6644AD" w:themeColor="text1" w:themeTint="A6"/>
      <w:sz w:val="28"/>
    </w:rPr>
  </w:style>
  <w:style w:type="character" w:customStyle="1" w:styleId="ChapterIntroh2Char">
    <w:name w:val="Chapter_Intro_h2 Char"/>
    <w:basedOn w:val="DefaultParagraphFont"/>
    <w:link w:val="ChapterIntroh2"/>
    <w:rsid w:val="0057086D"/>
    <w:rPr>
      <w:rFonts w:ascii="HelveticaNeueLT Std Med Cn" w:eastAsia="Times New Roman" w:hAnsi="HelveticaNeueLT Std Med Cn" w:cs="Times New Roman"/>
      <w:iCs/>
      <w:color w:val="6644AD" w:themeColor="text1" w:themeTint="A6"/>
      <w:sz w:val="28"/>
      <w:szCs w:val="24"/>
    </w:rPr>
  </w:style>
  <w:style w:type="paragraph" w:customStyle="1" w:styleId="ChapterIntroBulletList">
    <w:name w:val="Chapter_Intro_Bullet List"/>
    <w:basedOn w:val="Normal"/>
    <w:link w:val="ChapterIntroBulletListChar"/>
    <w:qFormat/>
    <w:rsid w:val="0057086D"/>
    <w:pPr>
      <w:ind w:left="1332" w:hanging="360"/>
    </w:pPr>
    <w:rPr>
      <w:rFonts w:ascii="HelveticaNeueLT Std Lt Cn" w:eastAsia="Times New Roman" w:hAnsi="HelveticaNeueLT Std Lt Cn" w:cs="Times New Roman"/>
      <w:color w:val="6644AD" w:themeColor="text1" w:themeTint="A6"/>
    </w:rPr>
  </w:style>
  <w:style w:type="character" w:customStyle="1" w:styleId="ChapterIntroBulletListChar">
    <w:name w:val="Chapter_Intro_Bullet List Char"/>
    <w:basedOn w:val="DefaultParagraphFont"/>
    <w:link w:val="ChapterIntroBulletList"/>
    <w:rsid w:val="0057086D"/>
    <w:rPr>
      <w:rFonts w:ascii="HelveticaNeueLT Std Lt Cn" w:eastAsia="Times New Roman" w:hAnsi="HelveticaNeueLT Std Lt Cn" w:cs="Times New Roman"/>
      <w:color w:val="6644AD" w:themeColor="text1" w:themeTint="A6"/>
      <w:sz w:val="24"/>
      <w:szCs w:val="24"/>
    </w:rPr>
  </w:style>
  <w:style w:type="paragraph" w:customStyle="1" w:styleId="Header-Even">
    <w:name w:val="Header- Even"/>
    <w:basedOn w:val="Header-Odd"/>
    <w:link w:val="Header-EvenChar"/>
    <w:qFormat/>
    <w:rsid w:val="0057086D"/>
    <w:rPr>
      <w:rFonts w:ascii="HelveticaNeueLT Std Lt Cn" w:hAnsi="HelveticaNeueLT Std Lt Cn"/>
      <w:caps/>
      <w:color w:val="808080" w:themeColor="background1" w:themeShade="80"/>
      <w:sz w:val="20"/>
    </w:rPr>
  </w:style>
  <w:style w:type="character" w:customStyle="1" w:styleId="Header-EvenChar">
    <w:name w:val="Header- Even Char"/>
    <w:basedOn w:val="Header-OddChar"/>
    <w:link w:val="Header-Even"/>
    <w:rsid w:val="0057086D"/>
    <w:rPr>
      <w:rFonts w:ascii="HelveticaNeueLT Std Lt Cn" w:eastAsiaTheme="majorEastAsia" w:hAnsi="HelveticaNeueLT Std Lt Cn" w:cstheme="majorBidi"/>
      <w:i w:val="0"/>
      <w:iCs/>
      <w:caps/>
      <w:color w:val="808080" w:themeColor="background1" w:themeShade="80"/>
      <w:spacing w:val="15"/>
      <w:sz w:val="20"/>
      <w:szCs w:val="24"/>
    </w:rPr>
  </w:style>
  <w:style w:type="paragraph" w:customStyle="1" w:styleId="Header-Odd0">
    <w:name w:val="Header- Odd"/>
    <w:basedOn w:val="Header-Even"/>
    <w:link w:val="Header-OddChar0"/>
    <w:qFormat/>
    <w:rsid w:val="0057086D"/>
    <w:pPr>
      <w:jc w:val="right"/>
    </w:pPr>
  </w:style>
  <w:style w:type="character" w:customStyle="1" w:styleId="Header-OddChar0">
    <w:name w:val="Header- Odd Char"/>
    <w:basedOn w:val="Header-EvenChar"/>
    <w:link w:val="Header-Odd0"/>
    <w:rsid w:val="0057086D"/>
    <w:rPr>
      <w:rFonts w:ascii="HelveticaNeueLT Std Lt Cn" w:eastAsiaTheme="majorEastAsia" w:hAnsi="HelveticaNeueLT Std Lt Cn" w:cstheme="majorBidi"/>
      <w:i w:val="0"/>
      <w:iCs/>
      <w:caps/>
      <w:color w:val="808080" w:themeColor="background1" w:themeShade="80"/>
      <w:spacing w:val="15"/>
      <w:sz w:val="20"/>
      <w:szCs w:val="24"/>
    </w:rPr>
  </w:style>
  <w:style w:type="paragraph" w:customStyle="1" w:styleId="Callout-Name">
    <w:name w:val="Callout - Name"/>
    <w:link w:val="Callout-NameChar"/>
    <w:qFormat/>
    <w:rsid w:val="0057086D"/>
    <w:pPr>
      <w:spacing w:after="0" w:line="240" w:lineRule="auto"/>
      <w:jc w:val="right"/>
    </w:pPr>
    <w:rPr>
      <w:rFonts w:ascii="HelveticaNeueLT Std Thin Cn" w:eastAsia="Times New Roman" w:hAnsi="HelveticaNeueLT Std Thin Cn" w:cs="Arial"/>
      <w:noProof/>
      <w:color w:val="886BC4" w:themeColor="text1" w:themeTint="80"/>
      <w:sz w:val="24"/>
      <w:szCs w:val="24"/>
    </w:rPr>
  </w:style>
  <w:style w:type="character" w:customStyle="1" w:styleId="Callout-NameChar">
    <w:name w:val="Callout - Name Char"/>
    <w:basedOn w:val="DefaultParagraphFont"/>
    <w:link w:val="Callout-Name"/>
    <w:rsid w:val="0057086D"/>
    <w:rPr>
      <w:rFonts w:ascii="HelveticaNeueLT Std Thin Cn" w:eastAsia="Times New Roman" w:hAnsi="HelveticaNeueLT Std Thin Cn" w:cs="Arial"/>
      <w:noProof/>
      <w:color w:val="886BC4" w:themeColor="text1" w:themeTint="80"/>
      <w:sz w:val="24"/>
      <w:szCs w:val="24"/>
    </w:rPr>
  </w:style>
  <w:style w:type="paragraph" w:customStyle="1" w:styleId="box-text">
    <w:name w:val="box-text"/>
    <w:basedOn w:val="Normal"/>
    <w:link w:val="box-textChar"/>
    <w:qFormat/>
    <w:rsid w:val="0057086D"/>
    <w:pPr>
      <w:jc w:val="center"/>
    </w:pPr>
    <w:rPr>
      <w:rFonts w:ascii="HelveticaNeueLT Std Med Cn" w:eastAsia="Times New Roman" w:hAnsi="HelveticaNeueLT Std Med Cn" w:cs="Arial"/>
      <w:color w:val="432D72" w:themeColor="text1" w:themeTint="D9"/>
      <w:sz w:val="25"/>
    </w:rPr>
  </w:style>
  <w:style w:type="character" w:customStyle="1" w:styleId="box-textChar">
    <w:name w:val="box-text Char"/>
    <w:basedOn w:val="DefaultParagraphFont"/>
    <w:link w:val="box-text"/>
    <w:rsid w:val="0057086D"/>
    <w:rPr>
      <w:rFonts w:ascii="HelveticaNeueLT Std Med Cn" w:eastAsia="Times New Roman" w:hAnsi="HelveticaNeueLT Std Med Cn" w:cs="Arial"/>
      <w:color w:val="432D72" w:themeColor="text1" w:themeTint="D9"/>
      <w:sz w:val="25"/>
      <w:szCs w:val="24"/>
    </w:rPr>
  </w:style>
  <w:style w:type="paragraph" w:customStyle="1" w:styleId="Chapterintrosub">
    <w:name w:val="Chapter_intro_sub"/>
    <w:basedOn w:val="Normal"/>
    <w:link w:val="ChapterintrosubChar"/>
    <w:qFormat/>
    <w:rsid w:val="0057086D"/>
    <w:rPr>
      <w:rFonts w:ascii="HelveticaNeueLT Std Cn" w:eastAsia="Times New Roman" w:hAnsi="HelveticaNeueLT Std Cn" w:cs="Arial"/>
      <w:color w:val="432D72" w:themeColor="text1" w:themeTint="D9"/>
      <w:sz w:val="25"/>
    </w:rPr>
  </w:style>
  <w:style w:type="character" w:customStyle="1" w:styleId="ChapterintrosubChar">
    <w:name w:val="Chapter_intro_sub Char"/>
    <w:basedOn w:val="DefaultParagraphFont"/>
    <w:link w:val="Chapterintrosub"/>
    <w:rsid w:val="0057086D"/>
    <w:rPr>
      <w:rFonts w:ascii="HelveticaNeueLT Std Cn" w:eastAsia="Times New Roman" w:hAnsi="HelveticaNeueLT Std Cn" w:cs="Arial"/>
      <w:color w:val="432D72" w:themeColor="text1" w:themeTint="D9"/>
      <w:sz w:val="25"/>
      <w:szCs w:val="24"/>
    </w:rPr>
  </w:style>
  <w:style w:type="paragraph" w:customStyle="1" w:styleId="KWNotices">
    <w:name w:val="KW Notices"/>
    <w:basedOn w:val="Normal"/>
    <w:qFormat/>
    <w:rsid w:val="0057086D"/>
  </w:style>
  <w:style w:type="paragraph" w:customStyle="1" w:styleId="StyleCallout-Name11ptItalicExpandedby1pt">
    <w:name w:val="Style Callout - Name + 11 pt Italic Expanded by  1 pt"/>
    <w:basedOn w:val="Callout-Name"/>
    <w:qFormat/>
    <w:rsid w:val="0057086D"/>
    <w:rPr>
      <w:i/>
      <w:iCs/>
      <w:spacing w:val="20"/>
      <w:sz w:val="22"/>
    </w:rPr>
  </w:style>
  <w:style w:type="paragraph" w:customStyle="1" w:styleId="StyleCallout-Name11ptItalicExpandedby1pt1">
    <w:name w:val="Style Callout - Name + 11 pt Italic Expanded by  1 pt1"/>
    <w:basedOn w:val="Callout-Name"/>
    <w:qFormat/>
    <w:rsid w:val="0057086D"/>
    <w:rPr>
      <w:i/>
      <w:iCs/>
      <w:spacing w:val="20"/>
      <w:sz w:val="22"/>
    </w:rPr>
  </w:style>
  <w:style w:type="paragraph" w:customStyle="1" w:styleId="Boxtoptext">
    <w:name w:val="Box top text"/>
    <w:basedOn w:val="box-text"/>
    <w:qFormat/>
    <w:rsid w:val="0057086D"/>
    <w:rPr>
      <w:rFonts w:eastAsiaTheme="minorHAnsi" w:cstheme="minorBidi"/>
      <w:color w:val="6644AD" w:themeColor="text1" w:themeTint="A6"/>
      <w:sz w:val="24"/>
    </w:rPr>
  </w:style>
  <w:style w:type="paragraph" w:customStyle="1" w:styleId="InstNotes">
    <w:name w:val="Inst Notes"/>
    <w:basedOn w:val="Instructor"/>
    <w:qFormat/>
    <w:rsid w:val="0057086D"/>
    <w:pPr>
      <w:spacing w:after="60"/>
    </w:pPr>
    <w:rPr>
      <w:b w:val="0"/>
      <w:i/>
    </w:rPr>
  </w:style>
  <w:style w:type="paragraph" w:customStyle="1" w:styleId="ExerEnd">
    <w:name w:val="Exer End"/>
    <w:basedOn w:val="Normal"/>
    <w:qFormat/>
    <w:rsid w:val="0057086D"/>
    <w:pPr>
      <w:pBdr>
        <w:bottom w:val="single" w:sz="4" w:space="1" w:color="886BC4" w:themeColor="text1" w:themeTint="80"/>
      </w:pBdr>
    </w:pPr>
  </w:style>
  <w:style w:type="paragraph" w:customStyle="1" w:styleId="YourTurn">
    <w:name w:val="Your Turn"/>
    <w:basedOn w:val="Heading2"/>
    <w:qFormat/>
    <w:rsid w:val="0057086D"/>
    <w:rPr>
      <w:rFonts w:eastAsiaTheme="minorHAnsi" w:cstheme="minorBidi"/>
    </w:rPr>
  </w:style>
  <w:style w:type="character" w:customStyle="1" w:styleId="Heading2Char">
    <w:name w:val="Heading 2 Char"/>
    <w:aliases w:val="Heading 2 Char1 Char"/>
    <w:basedOn w:val="DefaultParagraphFont"/>
    <w:link w:val="Heading2"/>
    <w:rsid w:val="0057086D"/>
    <w:rPr>
      <w:rFonts w:ascii="HelveticaNeueLT Std Cn" w:eastAsia="Times New Roman" w:hAnsi="HelveticaNeueLT Std Cn" w:cs="Arial"/>
      <w:bCs/>
      <w:iCs/>
      <w:noProof/>
      <w:color w:val="553990" w:themeColor="text1" w:themeTint="BF"/>
      <w:sz w:val="48"/>
      <w:szCs w:val="48"/>
    </w:rPr>
  </w:style>
  <w:style w:type="character" w:customStyle="1" w:styleId="Heading1Char">
    <w:name w:val="Heading 1 Char"/>
    <w:basedOn w:val="DefaultParagraphFont"/>
    <w:link w:val="Heading1"/>
    <w:rsid w:val="0057086D"/>
    <w:rPr>
      <w:rFonts w:ascii="HelveticaNeueLT Std Med Cn" w:eastAsia="Times New Roman" w:hAnsi="HelveticaNeueLT Std Med Cn" w:cs="Arial"/>
      <w:noProof/>
      <w:color w:val="6644AD" w:themeColor="text1" w:themeTint="A6"/>
      <w:sz w:val="64"/>
      <w:szCs w:val="24"/>
    </w:rPr>
  </w:style>
  <w:style w:type="character" w:customStyle="1" w:styleId="Heading3Char">
    <w:name w:val="Heading 3 Char"/>
    <w:basedOn w:val="DefaultParagraphFont"/>
    <w:link w:val="Heading3"/>
    <w:rsid w:val="0057086D"/>
    <w:rPr>
      <w:rFonts w:ascii="HelveticaNeueLT Std Lt Cn" w:eastAsia="Times New Roman" w:hAnsi="HelveticaNeueLT Std Lt Cn" w:cs="Arial"/>
      <w:bCs/>
      <w:noProof/>
      <w:color w:val="6644AD" w:themeColor="text1" w:themeTint="A6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57086D"/>
    <w:rPr>
      <w:rFonts w:ascii="Gill Sans MT" w:eastAsia="Calibri" w:hAnsi="Gill Sans MT" w:cs="Arial"/>
      <w:bCs/>
      <w:i/>
      <w:noProof/>
      <w:color w:val="808080" w:themeColor="background1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57086D"/>
    <w:rPr>
      <w:rFonts w:ascii="Garamond" w:eastAsia="Times New Roman" w:hAnsi="Garamond" w:cs="Arial"/>
      <w:b/>
      <w:bCs/>
      <w:i/>
      <w:iCs/>
      <w:color w:val="432D72" w:themeColor="text1" w:themeTint="D9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86D"/>
    <w:rPr>
      <w:rFonts w:asciiTheme="majorHAnsi" w:eastAsiaTheme="majorEastAsia" w:hAnsiTheme="majorHAnsi" w:cstheme="majorBidi"/>
      <w:i/>
      <w:iCs/>
      <w:color w:val="442D73" w:themeColor="text1" w:themeTint="D8"/>
      <w:sz w:val="21"/>
      <w:szCs w:val="21"/>
    </w:rPr>
  </w:style>
  <w:style w:type="character" w:styleId="PageNumber">
    <w:name w:val="page number"/>
    <w:basedOn w:val="Header-EvenChar"/>
    <w:qFormat/>
    <w:rsid w:val="0057086D"/>
    <w:rPr>
      <w:rFonts w:ascii="HelveticaNeueLT Std Med Cn" w:eastAsiaTheme="majorEastAsia" w:hAnsi="HelveticaNeueLT Std Med Cn" w:cstheme="majorBidi"/>
      <w:b w:val="0"/>
      <w:i w:val="0"/>
      <w:iCs/>
      <w:caps/>
      <w:color w:val="886BC4" w:themeColor="text1" w:themeTint="80"/>
      <w:spacing w:val="15"/>
      <w:sz w:val="20"/>
      <w:szCs w:val="48"/>
    </w:rPr>
  </w:style>
  <w:style w:type="character" w:styleId="Strong">
    <w:name w:val="Strong"/>
    <w:basedOn w:val="DefaultParagraphFont"/>
    <w:qFormat/>
    <w:rsid w:val="0057086D"/>
    <w:rPr>
      <w:b/>
      <w:bCs/>
    </w:rPr>
  </w:style>
  <w:style w:type="character" w:styleId="Emphasis">
    <w:name w:val="Emphasis"/>
    <w:basedOn w:val="DefaultParagraphFont"/>
    <w:uiPriority w:val="20"/>
    <w:qFormat/>
    <w:rsid w:val="0057086D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57086D"/>
    <w:rPr>
      <w:i/>
      <w:iCs/>
      <w:color w:val="55399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7086D"/>
    <w:rPr>
      <w:smallCaps/>
      <w:color w:val="6745AE" w:themeColor="text1" w:themeTint="A5"/>
    </w:rPr>
  </w:style>
  <w:style w:type="character" w:styleId="BookTitle">
    <w:name w:val="Book Title"/>
    <w:basedOn w:val="DefaultParagraphFont"/>
    <w:uiPriority w:val="33"/>
    <w:qFormat/>
    <w:rsid w:val="0057086D"/>
    <w:rPr>
      <w:b/>
      <w:bCs/>
      <w:i/>
      <w:iCs/>
      <w:spacing w:val="5"/>
    </w:rPr>
  </w:style>
  <w:style w:type="paragraph" w:styleId="TOCHeading0">
    <w:name w:val="TOC Heading"/>
    <w:basedOn w:val="Heading1"/>
    <w:next w:val="Normal"/>
    <w:uiPriority w:val="39"/>
    <w:unhideWhenUsed/>
    <w:qFormat/>
    <w:rsid w:val="0057086D"/>
    <w:pPr>
      <w:keepNext/>
      <w:keepLines/>
      <w:pageBreakBefore w:val="0"/>
      <w:spacing w:before="480" w:after="0"/>
      <w:outlineLvl w:val="9"/>
    </w:pPr>
    <w:rPr>
      <w:rFonts w:asciiTheme="majorHAnsi" w:eastAsiaTheme="majorEastAsia" w:hAnsiTheme="majorHAnsi" w:cstheme="majorBidi"/>
      <w:b/>
      <w:bCs/>
      <w:noProof w:val="0"/>
      <w:color w:val="002577" w:themeColor="accent1" w:themeShade="BF"/>
      <w:sz w:val="28"/>
      <w:szCs w:val="28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1951"/>
    <w:rPr>
      <w:rFonts w:eastAsiaTheme="majorEastAsia" w:cstheme="majorBidi"/>
      <w:i/>
      <w:iCs/>
      <w:color w:val="6644AD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951"/>
    <w:rPr>
      <w:rFonts w:eastAsiaTheme="majorEastAsia" w:cstheme="majorBidi"/>
      <w:color w:val="6644AD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951"/>
    <w:rPr>
      <w:rFonts w:eastAsiaTheme="majorEastAsia" w:cstheme="majorBidi"/>
      <w:i/>
      <w:iCs/>
      <w:color w:val="442D73" w:themeColor="text1" w:themeTint="D8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D19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1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3D1951"/>
    <w:pPr>
      <w:spacing w:before="160"/>
      <w:jc w:val="center"/>
    </w:pPr>
    <w:rPr>
      <w:i/>
      <w:iCs/>
      <w:color w:val="55399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1951"/>
    <w:rPr>
      <w:rFonts w:ascii="Raleway" w:hAnsi="Raleway"/>
      <w:i/>
      <w:iCs/>
      <w:color w:val="553990" w:themeColor="text1" w:themeTint="BF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3D1951"/>
    <w:rPr>
      <w:i/>
      <w:iCs/>
      <w:color w:val="00257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951"/>
    <w:pPr>
      <w:pBdr>
        <w:top w:val="single" w:sz="4" w:space="10" w:color="002577" w:themeColor="accent1" w:themeShade="BF"/>
        <w:bottom w:val="single" w:sz="4" w:space="10" w:color="002577" w:themeColor="accent1" w:themeShade="BF"/>
      </w:pBdr>
      <w:spacing w:before="360" w:after="360"/>
      <w:ind w:left="864" w:right="864"/>
      <w:jc w:val="center"/>
    </w:pPr>
    <w:rPr>
      <w:i/>
      <w:iCs/>
      <w:color w:val="00257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951"/>
    <w:rPr>
      <w:rFonts w:ascii="Raleway" w:hAnsi="Raleway"/>
      <w:i/>
      <w:iCs/>
      <w:color w:val="002577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3D1951"/>
    <w:rPr>
      <w:b/>
      <w:bCs/>
      <w:smallCaps/>
      <w:color w:val="002577" w:themeColor="accent1" w:themeShade="BF"/>
      <w:spacing w:val="5"/>
    </w:rPr>
  </w:style>
  <w:style w:type="paragraph" w:styleId="NoSpacing">
    <w:name w:val="No Spacing"/>
    <w:uiPriority w:val="1"/>
    <w:qFormat/>
    <w:rsid w:val="003D1951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3D195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un Smart">
  <a:themeElements>
    <a:clrScheme name="NCC 1">
      <a:dk1>
        <a:srgbClr val="2A1C47"/>
      </a:dk1>
      <a:lt1>
        <a:srgbClr val="FFFFFF"/>
      </a:lt1>
      <a:dk2>
        <a:srgbClr val="0032A0"/>
      </a:dk2>
      <a:lt2>
        <a:srgbClr val="E7E6E6"/>
      </a:lt2>
      <a:accent1>
        <a:srgbClr val="0032A0"/>
      </a:accent1>
      <a:accent2>
        <a:srgbClr val="019639"/>
      </a:accent2>
      <a:accent3>
        <a:srgbClr val="EC1D23"/>
      </a:accent3>
      <a:accent4>
        <a:srgbClr val="91268F"/>
      </a:accent4>
      <a:accent5>
        <a:srgbClr val="F7941C"/>
      </a:accent5>
      <a:accent6>
        <a:srgbClr val="23AAE1"/>
      </a:accent6>
      <a:hlink>
        <a:srgbClr val="0033A0"/>
      </a:hlink>
      <a:folHlink>
        <a:srgbClr val="8CC53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Hackbarth</dc:creator>
  <cp:keywords/>
  <dc:description/>
  <cp:lastModifiedBy>Kristen Hackbarth</cp:lastModifiedBy>
  <cp:revision>1</cp:revision>
  <dcterms:created xsi:type="dcterms:W3CDTF">2024-09-09T14:57:00Z</dcterms:created>
  <dcterms:modified xsi:type="dcterms:W3CDTF">2024-09-09T14:57:00Z</dcterms:modified>
</cp:coreProperties>
</file>